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72"/>
        <w:gridCol w:w="4611"/>
      </w:tblGrid>
      <w:tr w:rsidR="00F11559" w:rsidRPr="00C531B3" w14:paraId="4A19D451" w14:textId="77777777" w:rsidTr="00877B87">
        <w:tc>
          <w:tcPr>
            <w:tcW w:w="8983" w:type="dxa"/>
            <w:gridSpan w:val="2"/>
            <w:tcBorders>
              <w:top w:val="single" w:sz="18" w:space="0" w:color="3126C9"/>
              <w:left w:val="single" w:sz="18" w:space="0" w:color="3126C9"/>
              <w:right w:val="single" w:sz="18" w:space="0" w:color="3126C9"/>
            </w:tcBorders>
            <w:shd w:val="clear" w:color="auto" w:fill="F2F2F2" w:themeFill="background1" w:themeFillShade="F2"/>
          </w:tcPr>
          <w:p w14:paraId="0F54FA7A" w14:textId="77777777" w:rsidR="00F11559" w:rsidRPr="00C531B3" w:rsidRDefault="00F11559" w:rsidP="00877B87">
            <w:pPr>
              <w:pStyle w:val="a7"/>
              <w:spacing w:before="120" w:after="120"/>
              <w:jc w:val="left"/>
              <w:rPr>
                <w:rFonts w:ascii="Arial" w:hAnsi="Arial" w:cs="Arial"/>
                <w:b/>
                <w:bCs/>
                <w:color w:val="3126C9"/>
                <w:sz w:val="20"/>
                <w:szCs w:val="20"/>
                <w:lang w:val="ru-RU"/>
              </w:rPr>
            </w:pPr>
            <w:r w:rsidRPr="00C531B3">
              <w:rPr>
                <w:rFonts w:ascii="Arial" w:hAnsi="Arial" w:cs="Arial"/>
                <w:b/>
                <w:bCs/>
                <w:color w:val="3126C9"/>
                <w:sz w:val="20"/>
                <w:szCs w:val="20"/>
                <w:lang w:val="ru-RU"/>
              </w:rPr>
              <w:t xml:space="preserve">Про этот документ </w:t>
            </w:r>
            <w:r w:rsidRPr="00C531B3">
              <w:rPr>
                <w:rFonts w:ascii="Arial" w:hAnsi="Arial" w:cs="Arial"/>
                <w:b/>
                <w:bCs/>
                <w:color w:val="3126C9"/>
                <w:sz w:val="20"/>
                <w:szCs w:val="20"/>
                <w:lang w:val="ru-RU"/>
              </w:rPr>
              <w:br/>
            </w:r>
            <w:r w:rsidRPr="00C531B3">
              <w:rPr>
                <w:rFonts w:ascii="Arial" w:hAnsi="Arial" w:cs="Arial"/>
                <w:color w:val="3126C9"/>
                <w:sz w:val="20"/>
                <w:szCs w:val="20"/>
                <w:lang w:val="ru-RU"/>
              </w:rPr>
              <w:t>Для целей иллюстрации – можно удалить перед подписанием</w:t>
            </w:r>
          </w:p>
        </w:tc>
      </w:tr>
      <w:tr w:rsidR="00F11559" w:rsidRPr="00C531B3" w14:paraId="3F88E23A" w14:textId="77777777" w:rsidTr="00877B87">
        <w:tc>
          <w:tcPr>
            <w:tcW w:w="4372" w:type="dxa"/>
            <w:tcBorders>
              <w:left w:val="single" w:sz="18" w:space="0" w:color="3126C9"/>
            </w:tcBorders>
            <w:shd w:val="clear" w:color="auto" w:fill="F2F2F2" w:themeFill="background1" w:themeFillShade="F2"/>
          </w:tcPr>
          <w:p w14:paraId="5BF2F187" w14:textId="274904A3" w:rsidR="00FB6F5D" w:rsidRPr="004576EC" w:rsidRDefault="00F11559" w:rsidP="004576EC">
            <w:pPr>
              <w:pStyle w:val="a7"/>
              <w:numPr>
                <w:ilvl w:val="0"/>
                <w:numId w:val="3"/>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Данный документ содержит: (</w:t>
            </w:r>
            <w:proofErr w:type="spellStart"/>
            <w:r w:rsidRPr="00C531B3">
              <w:rPr>
                <w:rFonts w:ascii="Arial" w:hAnsi="Arial" w:cs="Arial"/>
                <w:sz w:val="20"/>
                <w:szCs w:val="20"/>
              </w:rPr>
              <w:t>i</w:t>
            </w:r>
            <w:proofErr w:type="spellEnd"/>
            <w:r w:rsidRPr="00C531B3">
              <w:rPr>
                <w:rFonts w:ascii="Arial" w:hAnsi="Arial" w:cs="Arial"/>
                <w:sz w:val="20"/>
                <w:szCs w:val="20"/>
                <w:lang w:val="ru-RU"/>
              </w:rPr>
              <w:t xml:space="preserve">) </w:t>
            </w:r>
            <w:r>
              <w:rPr>
                <w:rFonts w:ascii="Arial" w:hAnsi="Arial" w:cs="Arial"/>
                <w:sz w:val="20"/>
                <w:szCs w:val="20"/>
                <w:lang w:val="ru-RU"/>
              </w:rPr>
              <w:t>решение единственного</w:t>
            </w:r>
            <w:r w:rsidR="001654D0">
              <w:rPr>
                <w:rFonts w:ascii="Arial" w:hAnsi="Arial" w:cs="Arial"/>
                <w:sz w:val="20"/>
                <w:szCs w:val="20"/>
                <w:lang w:val="ru-RU"/>
              </w:rPr>
              <w:t xml:space="preserve"> участника общества</w:t>
            </w:r>
            <w:r w:rsidRPr="00C531B3">
              <w:rPr>
                <w:rFonts w:ascii="Arial" w:hAnsi="Arial" w:cs="Arial"/>
                <w:sz w:val="20"/>
                <w:szCs w:val="20"/>
                <w:lang w:val="ru-RU"/>
              </w:rPr>
              <w:t>; (</w:t>
            </w:r>
            <w:r w:rsidRPr="00C531B3">
              <w:rPr>
                <w:rFonts w:ascii="Arial" w:hAnsi="Arial" w:cs="Arial"/>
                <w:sz w:val="20"/>
                <w:szCs w:val="20"/>
              </w:rPr>
              <w:t>ii</w:t>
            </w:r>
            <w:r w:rsidRPr="00C531B3">
              <w:rPr>
                <w:rFonts w:ascii="Arial" w:hAnsi="Arial" w:cs="Arial"/>
                <w:sz w:val="20"/>
                <w:szCs w:val="20"/>
                <w:lang w:val="ru-RU"/>
              </w:rPr>
              <w:t>) годово</w:t>
            </w:r>
            <w:r w:rsidR="00FB6F5D">
              <w:rPr>
                <w:rFonts w:ascii="Arial" w:hAnsi="Arial" w:cs="Arial"/>
                <w:sz w:val="20"/>
                <w:szCs w:val="20"/>
                <w:lang w:val="ru-RU"/>
              </w:rPr>
              <w:t>й</w:t>
            </w:r>
            <w:r w:rsidRPr="00C531B3">
              <w:rPr>
                <w:rFonts w:ascii="Arial" w:hAnsi="Arial" w:cs="Arial"/>
                <w:sz w:val="20"/>
                <w:szCs w:val="20"/>
                <w:lang w:val="ru-RU"/>
              </w:rPr>
              <w:t xml:space="preserve"> отчет.</w:t>
            </w:r>
          </w:p>
        </w:tc>
        <w:tc>
          <w:tcPr>
            <w:tcW w:w="4611" w:type="dxa"/>
            <w:tcBorders>
              <w:right w:val="single" w:sz="18" w:space="0" w:color="3126C9"/>
            </w:tcBorders>
            <w:shd w:val="clear" w:color="auto" w:fill="F2F2F2" w:themeFill="background1" w:themeFillShade="F2"/>
          </w:tcPr>
          <w:p w14:paraId="1228BA89" w14:textId="39A485CE" w:rsidR="00B570A7" w:rsidRPr="0030264A" w:rsidRDefault="00F11559" w:rsidP="0030264A">
            <w:pPr>
              <w:pStyle w:val="a7"/>
              <w:numPr>
                <w:ilvl w:val="0"/>
                <w:numId w:val="3"/>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 xml:space="preserve">Годовой отчет обязательно должен содержать состояние чистых активов общества (п. </w:t>
            </w:r>
            <w:r w:rsidRPr="00C531B3">
              <w:rPr>
                <w:rFonts w:ascii="Arial" w:hAnsi="Arial" w:cs="Arial"/>
                <w:sz w:val="20"/>
                <w:szCs w:val="20"/>
                <w:lang w:val="ru-RU"/>
              </w:rPr>
              <w:fldChar w:fldCharType="begin"/>
            </w:r>
            <w:r w:rsidRPr="00C531B3">
              <w:rPr>
                <w:rFonts w:ascii="Arial" w:hAnsi="Arial" w:cs="Arial"/>
                <w:sz w:val="20"/>
                <w:szCs w:val="20"/>
                <w:lang w:val="ru-RU"/>
              </w:rPr>
              <w:instrText xml:space="preserve"> REF _Ref42947216 \r \h  \* MERGEFORMAT </w:instrText>
            </w:r>
            <w:r w:rsidRPr="00C531B3">
              <w:rPr>
                <w:rFonts w:ascii="Arial" w:hAnsi="Arial" w:cs="Arial"/>
                <w:sz w:val="20"/>
                <w:szCs w:val="20"/>
                <w:lang w:val="ru-RU"/>
              </w:rPr>
            </w:r>
            <w:r w:rsidRPr="00C531B3">
              <w:rPr>
                <w:rFonts w:ascii="Arial" w:hAnsi="Arial" w:cs="Arial"/>
                <w:sz w:val="20"/>
                <w:szCs w:val="20"/>
                <w:lang w:val="ru-RU"/>
              </w:rPr>
              <w:fldChar w:fldCharType="separate"/>
            </w:r>
            <w:r w:rsidR="00476075">
              <w:rPr>
                <w:rFonts w:ascii="Arial" w:hAnsi="Arial" w:cs="Arial"/>
                <w:sz w:val="20"/>
                <w:szCs w:val="20"/>
                <w:lang w:val="ru-RU"/>
              </w:rPr>
              <w:t>5</w:t>
            </w:r>
            <w:r w:rsidRPr="00C531B3">
              <w:rPr>
                <w:rFonts w:ascii="Arial" w:hAnsi="Arial" w:cs="Arial"/>
                <w:sz w:val="20"/>
                <w:szCs w:val="20"/>
                <w:lang w:val="ru-RU"/>
              </w:rPr>
              <w:fldChar w:fldCharType="end"/>
            </w:r>
            <w:r w:rsidRPr="00C531B3">
              <w:rPr>
                <w:rFonts w:ascii="Arial" w:hAnsi="Arial" w:cs="Arial"/>
                <w:sz w:val="20"/>
                <w:szCs w:val="20"/>
                <w:lang w:val="ru-RU"/>
              </w:rPr>
              <w:t xml:space="preserve"> годового отчета).</w:t>
            </w:r>
            <w:r w:rsidR="0030264A">
              <w:rPr>
                <w:rFonts w:ascii="Arial" w:hAnsi="Arial" w:cs="Arial"/>
                <w:sz w:val="20"/>
                <w:szCs w:val="20"/>
                <w:lang w:val="ru-RU"/>
              </w:rPr>
              <w:t xml:space="preserve"> </w:t>
            </w:r>
            <w:r w:rsidR="00B570A7" w:rsidRPr="0030264A">
              <w:rPr>
                <w:rFonts w:ascii="Arial" w:hAnsi="Arial" w:cs="Arial"/>
                <w:sz w:val="20"/>
                <w:szCs w:val="20"/>
                <w:lang w:val="ru-RU"/>
              </w:rPr>
              <w:t>Для ООО с одним участником остальные вопросы не столь актуальны – отчет для самого себя.</w:t>
            </w:r>
          </w:p>
        </w:tc>
      </w:tr>
      <w:tr w:rsidR="00F11559" w:rsidRPr="00C531B3" w14:paraId="1A97ECE7" w14:textId="77777777" w:rsidTr="0030264A">
        <w:tc>
          <w:tcPr>
            <w:tcW w:w="4372" w:type="dxa"/>
            <w:tcBorders>
              <w:left w:val="single" w:sz="18" w:space="0" w:color="3126C9"/>
            </w:tcBorders>
            <w:shd w:val="clear" w:color="auto" w:fill="F2F2F2" w:themeFill="background1" w:themeFillShade="F2"/>
          </w:tcPr>
          <w:p w14:paraId="2E972E9C" w14:textId="37439E82" w:rsidR="00F11559" w:rsidRPr="00C531B3" w:rsidRDefault="004576EC" w:rsidP="00F11559">
            <w:pPr>
              <w:pStyle w:val="a7"/>
              <w:numPr>
                <w:ilvl w:val="0"/>
                <w:numId w:val="3"/>
              </w:numPr>
              <w:spacing w:before="120" w:after="120"/>
              <w:ind w:left="337" w:hanging="337"/>
              <w:jc w:val="left"/>
              <w:rPr>
                <w:rFonts w:ascii="Arial" w:hAnsi="Arial" w:cs="Arial"/>
                <w:sz w:val="20"/>
                <w:szCs w:val="20"/>
                <w:lang w:val="ru-RU"/>
              </w:rPr>
            </w:pPr>
            <w:r>
              <w:rPr>
                <w:rFonts w:ascii="Arial" w:hAnsi="Arial" w:cs="Arial"/>
                <w:sz w:val="20"/>
                <w:szCs w:val="20"/>
                <w:lang w:val="ru-RU"/>
              </w:rPr>
              <w:t>В приложение к годовому отчету нужно добавить годовой бухгалтерский баланс.</w:t>
            </w:r>
          </w:p>
        </w:tc>
        <w:tc>
          <w:tcPr>
            <w:tcW w:w="4611" w:type="dxa"/>
            <w:tcBorders>
              <w:right w:val="single" w:sz="18" w:space="0" w:color="3126C9"/>
            </w:tcBorders>
            <w:shd w:val="clear" w:color="auto" w:fill="F2F2F2" w:themeFill="background1" w:themeFillShade="F2"/>
          </w:tcPr>
          <w:p w14:paraId="5720A648" w14:textId="774BB965" w:rsidR="00F11559" w:rsidRPr="0030264A" w:rsidRDefault="00F11559" w:rsidP="0030264A">
            <w:pPr>
              <w:pStyle w:val="a7"/>
              <w:numPr>
                <w:ilvl w:val="0"/>
                <w:numId w:val="3"/>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 xml:space="preserve">Порядок определения стоимости чистых активов определен Приказом Минфина России от 28.08.2014 </w:t>
            </w:r>
            <w:r w:rsidR="0030264A">
              <w:rPr>
                <w:rFonts w:ascii="Arial" w:hAnsi="Arial" w:cs="Arial"/>
                <w:sz w:val="20"/>
                <w:szCs w:val="20"/>
                <w:lang w:val="ru-RU"/>
              </w:rPr>
              <w:t>№</w:t>
            </w:r>
            <w:r w:rsidRPr="00C531B3">
              <w:rPr>
                <w:rFonts w:ascii="Arial" w:hAnsi="Arial" w:cs="Arial"/>
                <w:sz w:val="20"/>
                <w:szCs w:val="20"/>
                <w:lang w:val="ru-RU"/>
              </w:rPr>
              <w:t xml:space="preserve"> 84н.</w:t>
            </w:r>
          </w:p>
        </w:tc>
      </w:tr>
      <w:tr w:rsidR="0030264A" w:rsidRPr="00C531B3" w14:paraId="1957D85E" w14:textId="77777777" w:rsidTr="0030264A">
        <w:tc>
          <w:tcPr>
            <w:tcW w:w="8983" w:type="dxa"/>
            <w:gridSpan w:val="2"/>
            <w:tcBorders>
              <w:left w:val="single" w:sz="18" w:space="0" w:color="3127C9"/>
              <w:right w:val="single" w:sz="18" w:space="0" w:color="3127C9"/>
            </w:tcBorders>
            <w:shd w:val="clear" w:color="auto" w:fill="F2F2F2" w:themeFill="background1" w:themeFillShade="F2"/>
          </w:tcPr>
          <w:p w14:paraId="7AC2AC45" w14:textId="65960F97" w:rsidR="0030264A" w:rsidRPr="00C531B3" w:rsidRDefault="0030264A" w:rsidP="00F11559">
            <w:pPr>
              <w:pStyle w:val="a7"/>
              <w:numPr>
                <w:ilvl w:val="0"/>
                <w:numId w:val="3"/>
              </w:numPr>
              <w:spacing w:before="120" w:after="120"/>
              <w:ind w:left="337" w:hanging="337"/>
              <w:jc w:val="left"/>
              <w:rPr>
                <w:rFonts w:ascii="Arial" w:hAnsi="Arial" w:cs="Arial"/>
                <w:sz w:val="20"/>
                <w:szCs w:val="20"/>
                <w:lang w:val="ru-RU"/>
              </w:rPr>
            </w:pPr>
            <w:r w:rsidRPr="00C531B3">
              <w:rPr>
                <w:rFonts w:ascii="Arial" w:hAnsi="Arial" w:cs="Arial"/>
                <w:sz w:val="20"/>
                <w:szCs w:val="20"/>
                <w:lang w:val="ru-RU"/>
              </w:rPr>
              <w:t xml:space="preserve">Если стоимость чистых активов общества останется меньше его уставного капитала по окончании финансового года, следующего за вторым финансовым годом или каждым последующим финансовым годом, по окончании которых стоимость чистых активов общества оказалась меньше его уставного капитала, общество не позднее чем через шесть месяцев после окончания соответствующего финансового года обязано принять одно из следующих решений: </w:t>
            </w:r>
            <w:r>
              <w:rPr>
                <w:rFonts w:ascii="Arial" w:hAnsi="Arial" w:cs="Arial"/>
                <w:sz w:val="20"/>
                <w:szCs w:val="20"/>
                <w:lang w:val="ru-RU"/>
              </w:rPr>
              <w:t>(</w:t>
            </w:r>
            <w:proofErr w:type="spellStart"/>
            <w:r>
              <w:rPr>
                <w:rFonts w:ascii="Arial" w:hAnsi="Arial" w:cs="Arial"/>
                <w:sz w:val="20"/>
                <w:szCs w:val="20"/>
              </w:rPr>
              <w:t>i</w:t>
            </w:r>
            <w:proofErr w:type="spellEnd"/>
            <w:r w:rsidRPr="00C531B3">
              <w:rPr>
                <w:rFonts w:ascii="Arial" w:hAnsi="Arial" w:cs="Arial"/>
                <w:sz w:val="20"/>
                <w:szCs w:val="20"/>
                <w:lang w:val="ru-RU"/>
              </w:rPr>
              <w:t xml:space="preserve">) об уменьшении уставного капитала общества до размера, не превышающего стоимости его чистых активов; </w:t>
            </w:r>
            <w:r>
              <w:rPr>
                <w:rFonts w:ascii="Arial" w:hAnsi="Arial" w:cs="Arial"/>
                <w:sz w:val="20"/>
                <w:szCs w:val="20"/>
                <w:lang w:val="ru-RU"/>
              </w:rPr>
              <w:t>(</w:t>
            </w:r>
            <w:proofErr w:type="spellStart"/>
            <w:r>
              <w:rPr>
                <w:rFonts w:ascii="Arial" w:hAnsi="Arial" w:cs="Arial"/>
                <w:sz w:val="20"/>
                <w:szCs w:val="20"/>
              </w:rPr>
              <w:t>i</w:t>
            </w:r>
            <w:proofErr w:type="spellEnd"/>
            <w:r w:rsidRPr="00C531B3">
              <w:rPr>
                <w:rFonts w:ascii="Arial" w:hAnsi="Arial" w:cs="Arial"/>
                <w:sz w:val="20"/>
                <w:szCs w:val="20"/>
                <w:lang w:val="ru-RU"/>
              </w:rPr>
              <w:t>) о ликвидации общества.</w:t>
            </w:r>
          </w:p>
        </w:tc>
      </w:tr>
      <w:tr w:rsidR="00F11559" w:rsidRPr="00C531B3" w14:paraId="2257B087" w14:textId="77777777" w:rsidTr="0030264A">
        <w:tc>
          <w:tcPr>
            <w:tcW w:w="8983" w:type="dxa"/>
            <w:gridSpan w:val="2"/>
            <w:tcBorders>
              <w:left w:val="single" w:sz="18" w:space="0" w:color="3126C9"/>
              <w:bottom w:val="single" w:sz="18" w:space="0" w:color="3126C9"/>
              <w:right w:val="single" w:sz="18" w:space="0" w:color="3126C9"/>
            </w:tcBorders>
            <w:shd w:val="clear" w:color="auto" w:fill="F2F2F2" w:themeFill="background1" w:themeFillShade="F2"/>
          </w:tcPr>
          <w:p w14:paraId="51681E1A" w14:textId="0BB182BD" w:rsidR="00F11559" w:rsidRPr="004A6F74" w:rsidRDefault="001C68FD" w:rsidP="004A6F74">
            <w:pPr>
              <w:spacing w:before="120" w:after="120"/>
              <w:rPr>
                <w:rFonts w:ascii="Arial" w:eastAsia="Times New Roman" w:hAnsi="Arial" w:cs="Arial"/>
                <w:sz w:val="20"/>
                <w:szCs w:val="20"/>
              </w:rPr>
            </w:pPr>
            <w:hyperlink r:id="rId8" w:history="1">
              <w:r w:rsidR="004A6F74">
                <w:rPr>
                  <w:rStyle w:val="a9"/>
                  <w:rFonts w:eastAsia="SimSun" w:cs="Arial"/>
                  <w:sz w:val="16"/>
                  <w:szCs w:val="16"/>
                  <w:lang w:eastAsia="zh-CN"/>
                </w:rPr>
                <w:t>www.buzko.legal</w:t>
              </w:r>
            </w:hyperlink>
          </w:p>
        </w:tc>
      </w:tr>
    </w:tbl>
    <w:p w14:paraId="2DB18C02" w14:textId="77777777" w:rsidR="00F11559" w:rsidRDefault="00F11559" w:rsidP="00924968">
      <w:pPr>
        <w:spacing w:after="120" w:line="240" w:lineRule="auto"/>
        <w:jc w:val="center"/>
        <w:rPr>
          <w:rFonts w:ascii="Times New Roman" w:hAnsi="Times New Roman" w:cs="Times New Roman"/>
          <w:b/>
        </w:rPr>
      </w:pPr>
    </w:p>
    <w:p w14:paraId="4815DAB9" w14:textId="14D945C6" w:rsidR="00924968" w:rsidRPr="00237E10" w:rsidRDefault="00924968" w:rsidP="00924968">
      <w:pPr>
        <w:spacing w:after="120" w:line="240" w:lineRule="auto"/>
        <w:jc w:val="center"/>
        <w:rPr>
          <w:rFonts w:ascii="Times New Roman" w:hAnsi="Times New Roman" w:cs="Times New Roman"/>
          <w:b/>
        </w:rPr>
      </w:pPr>
      <w:r w:rsidRPr="00F84935">
        <w:rPr>
          <w:rFonts w:ascii="Times New Roman" w:hAnsi="Times New Roman" w:cs="Times New Roman"/>
          <w:b/>
        </w:rPr>
        <w:t xml:space="preserve">РЕШЕНИЕ ЕДИНСТВЕННОГО </w:t>
      </w:r>
      <w:r w:rsidR="00F11559">
        <w:rPr>
          <w:rFonts w:ascii="Times New Roman" w:hAnsi="Times New Roman" w:cs="Times New Roman"/>
          <w:b/>
        </w:rPr>
        <w:t>УЧАТНИКА</w:t>
      </w:r>
      <w:r w:rsidRPr="00F84935">
        <w:rPr>
          <w:rFonts w:ascii="Times New Roman" w:hAnsi="Times New Roman" w:cs="Times New Roman"/>
          <w:b/>
        </w:rPr>
        <w:t xml:space="preserve"> № </w:t>
      </w:r>
      <w:r w:rsidR="00237E10" w:rsidRPr="00237E10">
        <w:rPr>
          <w:rFonts w:ascii="Times New Roman" w:hAnsi="Times New Roman" w:cs="Times New Roman"/>
          <w:b/>
        </w:rPr>
        <w:t>[</w:t>
      </w:r>
      <w:r w:rsidR="00237E10" w:rsidRPr="00237E10">
        <w:rPr>
          <w:rFonts w:ascii="Times New Roman" w:hAnsi="Times New Roman" w:cs="Times New Roman"/>
          <w:b/>
          <w:highlight w:val="yellow"/>
        </w:rPr>
        <w:t>НОМЕР</w:t>
      </w:r>
      <w:r w:rsidR="00237E10" w:rsidRPr="00237E10">
        <w:rPr>
          <w:rFonts w:ascii="Times New Roman" w:hAnsi="Times New Roman" w:cs="Times New Roman"/>
          <w:b/>
        </w:rPr>
        <w:t>]</w:t>
      </w:r>
    </w:p>
    <w:p w14:paraId="0974CC9E" w14:textId="4A0C4F30" w:rsidR="00924968" w:rsidRPr="00560949" w:rsidRDefault="00924968" w:rsidP="00924968">
      <w:pPr>
        <w:spacing w:after="120" w:line="240" w:lineRule="auto"/>
        <w:jc w:val="center"/>
        <w:rPr>
          <w:rFonts w:ascii="Times New Roman" w:hAnsi="Times New Roman" w:cs="Times New Roman"/>
          <w:b/>
        </w:rPr>
      </w:pPr>
      <w:r w:rsidRPr="00F84935">
        <w:rPr>
          <w:rFonts w:ascii="Times New Roman" w:hAnsi="Times New Roman" w:cs="Times New Roman"/>
          <w:b/>
        </w:rPr>
        <w:t>об у</w:t>
      </w:r>
      <w:r w:rsidR="00FB14AD">
        <w:rPr>
          <w:rFonts w:ascii="Times New Roman" w:hAnsi="Times New Roman" w:cs="Times New Roman"/>
          <w:b/>
        </w:rPr>
        <w:t>тверждении годовых результатов деятельности</w:t>
      </w:r>
      <w:r w:rsidR="00560949">
        <w:rPr>
          <w:rFonts w:ascii="Times New Roman" w:hAnsi="Times New Roman" w:cs="Times New Roman"/>
          <w:b/>
        </w:rPr>
        <w:t xml:space="preserve"> </w:t>
      </w:r>
      <w:r w:rsidR="00560949" w:rsidRPr="00560949">
        <w:rPr>
          <w:rFonts w:ascii="Times New Roman" w:hAnsi="Times New Roman" w:cs="Times New Roman"/>
          <w:b/>
        </w:rPr>
        <w:t>[</w:t>
      </w:r>
      <w:r w:rsidR="00560949" w:rsidRPr="00560949">
        <w:rPr>
          <w:rFonts w:ascii="Times New Roman" w:hAnsi="Times New Roman" w:cs="Times New Roman"/>
          <w:b/>
          <w:highlight w:val="yellow"/>
        </w:rPr>
        <w:t>и распределении прибыли</w:t>
      </w:r>
      <w:r w:rsidR="00560949" w:rsidRPr="00560949">
        <w:rPr>
          <w:rFonts w:ascii="Times New Roman" w:hAnsi="Times New Roman" w:cs="Times New Roman"/>
          <w:b/>
        </w:rPr>
        <w:t>]</w:t>
      </w:r>
    </w:p>
    <w:p w14:paraId="60DA81F8" w14:textId="77777777" w:rsidR="00924968" w:rsidRPr="00F84935" w:rsidRDefault="00924968" w:rsidP="00924968">
      <w:pPr>
        <w:spacing w:after="120" w:line="240" w:lineRule="auto"/>
        <w:jc w:val="center"/>
        <w:rPr>
          <w:rFonts w:ascii="Times New Roman" w:hAnsi="Times New Roman" w:cs="Times New Roman"/>
          <w:b/>
        </w:rPr>
      </w:pPr>
      <w:r w:rsidRPr="00F84935">
        <w:rPr>
          <w:rFonts w:ascii="Times New Roman" w:hAnsi="Times New Roman" w:cs="Times New Roman"/>
          <w:b/>
        </w:rPr>
        <w:t>ОБЩЕСТВА С ОГРАНИЧЕННОЙ ОТВЕТСТВЕННОСТЬЮ</w:t>
      </w:r>
    </w:p>
    <w:p w14:paraId="39B8E641" w14:textId="666C7FBA" w:rsidR="00924968" w:rsidRPr="00F84935" w:rsidRDefault="00924968" w:rsidP="00924968">
      <w:pPr>
        <w:spacing w:after="120" w:line="240" w:lineRule="auto"/>
        <w:jc w:val="center"/>
        <w:rPr>
          <w:rFonts w:ascii="Times New Roman" w:hAnsi="Times New Roman" w:cs="Times New Roman"/>
          <w:b/>
        </w:rPr>
      </w:pPr>
      <w:r w:rsidRPr="00F84935">
        <w:rPr>
          <w:rFonts w:ascii="Times New Roman" w:hAnsi="Times New Roman" w:cs="Times New Roman"/>
          <w:b/>
        </w:rPr>
        <w:t>«</w:t>
      </w:r>
      <w:r w:rsidR="00FB14AD" w:rsidRPr="00B570A7">
        <w:rPr>
          <w:rFonts w:ascii="Times New Roman" w:hAnsi="Times New Roman" w:cs="Times New Roman"/>
          <w:b/>
        </w:rPr>
        <w:t>[</w:t>
      </w:r>
      <w:r w:rsidR="00FB14AD" w:rsidRPr="00FB14AD">
        <w:rPr>
          <w:rFonts w:ascii="Times New Roman" w:hAnsi="Times New Roman" w:cs="Times New Roman"/>
          <w:b/>
          <w:highlight w:val="yellow"/>
        </w:rPr>
        <w:t>НАИМЕНОВАНИЕ ООО</w:t>
      </w:r>
      <w:r w:rsidR="00FB14AD" w:rsidRPr="00B570A7">
        <w:rPr>
          <w:rFonts w:ascii="Times New Roman" w:hAnsi="Times New Roman" w:cs="Times New Roman"/>
          <w:b/>
        </w:rPr>
        <w:t>]</w:t>
      </w:r>
      <w:r w:rsidRPr="00F84935">
        <w:rPr>
          <w:rFonts w:ascii="Times New Roman" w:hAnsi="Times New Roman" w:cs="Times New Roman"/>
          <w:b/>
        </w:rPr>
        <w:t>»</w:t>
      </w:r>
    </w:p>
    <w:p w14:paraId="05661951" w14:textId="77777777" w:rsidR="00924968" w:rsidRPr="00F84935" w:rsidRDefault="00924968" w:rsidP="00924968">
      <w:pPr>
        <w:spacing w:after="240" w:line="240" w:lineRule="auto"/>
        <w:rPr>
          <w:rFonts w:ascii="Times New Roman" w:hAnsi="Times New Roman" w:cs="Times New Roman"/>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24968" w:rsidRPr="00F84935" w14:paraId="76BFD604" w14:textId="77777777" w:rsidTr="00877B87">
        <w:tc>
          <w:tcPr>
            <w:tcW w:w="4672" w:type="dxa"/>
          </w:tcPr>
          <w:p w14:paraId="38E5F9C4" w14:textId="20BBC768" w:rsidR="00924968" w:rsidRPr="00F84935" w:rsidRDefault="00FB14AD" w:rsidP="00FB14AD">
            <w:pPr>
              <w:spacing w:after="240"/>
              <w:ind w:left="-107"/>
              <w:rPr>
                <w:rFonts w:ascii="Times New Roman" w:hAnsi="Times New Roman" w:cs="Times New Roman"/>
              </w:rPr>
            </w:pPr>
            <w:r>
              <w:rPr>
                <w:rFonts w:ascii="Times New Roman" w:hAnsi="Times New Roman" w:cs="Times New Roman"/>
                <w:lang w:val="en-US"/>
              </w:rPr>
              <w:t>[</w:t>
            </w:r>
            <w:r w:rsidRPr="00FB14AD">
              <w:rPr>
                <w:rFonts w:ascii="Times New Roman" w:hAnsi="Times New Roman" w:cs="Times New Roman"/>
                <w:highlight w:val="yellow"/>
              </w:rPr>
              <w:t>Город</w:t>
            </w:r>
            <w:r>
              <w:rPr>
                <w:rFonts w:ascii="Times New Roman" w:hAnsi="Times New Roman" w:cs="Times New Roman"/>
                <w:lang w:val="en-US"/>
              </w:rPr>
              <w:t>]</w:t>
            </w:r>
            <w:r w:rsidR="00924968" w:rsidRPr="00F84935">
              <w:rPr>
                <w:rFonts w:ascii="Times New Roman" w:hAnsi="Times New Roman" w:cs="Times New Roman"/>
              </w:rPr>
              <w:t>, Российская Федерация</w:t>
            </w:r>
          </w:p>
        </w:tc>
        <w:tc>
          <w:tcPr>
            <w:tcW w:w="4673" w:type="dxa"/>
          </w:tcPr>
          <w:p w14:paraId="69AB96AA" w14:textId="4165ED52" w:rsidR="00924968" w:rsidRPr="00FB14AD" w:rsidRDefault="00FB14AD" w:rsidP="00877B87">
            <w:pPr>
              <w:spacing w:after="240"/>
              <w:jc w:val="right"/>
              <w:rPr>
                <w:rFonts w:ascii="Times New Roman" w:hAnsi="Times New Roman" w:cs="Times New Roman"/>
                <w:lang w:val="en-US"/>
              </w:rPr>
            </w:pPr>
            <w:r>
              <w:rPr>
                <w:rFonts w:ascii="Times New Roman" w:hAnsi="Times New Roman" w:cs="Times New Roman"/>
                <w:lang w:val="en-US"/>
              </w:rPr>
              <w:t>[</w:t>
            </w:r>
            <w:r w:rsidRPr="00FB14AD">
              <w:rPr>
                <w:rFonts w:ascii="Times New Roman" w:hAnsi="Times New Roman" w:cs="Times New Roman"/>
                <w:highlight w:val="yellow"/>
              </w:rPr>
              <w:t>дата</w:t>
            </w:r>
            <w:r>
              <w:rPr>
                <w:rFonts w:ascii="Times New Roman" w:hAnsi="Times New Roman" w:cs="Times New Roman"/>
                <w:lang w:val="en-US"/>
              </w:rPr>
              <w:t>]</w:t>
            </w:r>
          </w:p>
        </w:tc>
      </w:tr>
    </w:tbl>
    <w:p w14:paraId="388244A0" w14:textId="77777777" w:rsidR="00924968" w:rsidRPr="00F84935" w:rsidRDefault="00924968" w:rsidP="00924968">
      <w:pPr>
        <w:spacing w:after="240" w:line="240" w:lineRule="auto"/>
        <w:jc w:val="both"/>
        <w:rPr>
          <w:rFonts w:ascii="Times New Roman" w:hAnsi="Times New Roman" w:cs="Times New Roman"/>
          <w:lang w:val="en-US"/>
        </w:rPr>
      </w:pPr>
    </w:p>
    <w:p w14:paraId="788F7AA0" w14:textId="2B829484" w:rsidR="00924968" w:rsidRPr="00F84935" w:rsidRDefault="00924968" w:rsidP="00924968">
      <w:pPr>
        <w:spacing w:after="240" w:line="240" w:lineRule="auto"/>
        <w:jc w:val="both"/>
        <w:rPr>
          <w:rFonts w:ascii="Times New Roman" w:hAnsi="Times New Roman" w:cs="Times New Roman"/>
        </w:rPr>
      </w:pPr>
      <w:r w:rsidRPr="00F84935">
        <w:rPr>
          <w:rFonts w:ascii="Times New Roman" w:hAnsi="Times New Roman" w:cs="Times New Roman"/>
        </w:rPr>
        <w:t xml:space="preserve">Я, </w:t>
      </w:r>
      <w:r w:rsidR="00FB14AD" w:rsidRPr="00FB14AD">
        <w:rPr>
          <w:rFonts w:ascii="Times New Roman" w:hAnsi="Times New Roman" w:cs="Times New Roman"/>
          <w:b/>
        </w:rPr>
        <w:t>[</w:t>
      </w:r>
      <w:r w:rsidR="00FB14AD" w:rsidRPr="00FB14AD">
        <w:rPr>
          <w:rFonts w:ascii="Times New Roman" w:hAnsi="Times New Roman" w:cs="Times New Roman"/>
          <w:b/>
          <w:highlight w:val="yellow"/>
        </w:rPr>
        <w:t>ФИО</w:t>
      </w:r>
      <w:r w:rsidR="00FB14AD" w:rsidRPr="00FB14AD">
        <w:rPr>
          <w:rFonts w:ascii="Times New Roman" w:hAnsi="Times New Roman" w:cs="Times New Roman"/>
          <w:b/>
        </w:rPr>
        <w:t>]</w:t>
      </w:r>
      <w:r w:rsidR="00FB14AD" w:rsidRPr="00FB14AD">
        <w:rPr>
          <w:rFonts w:ascii="Times New Roman" w:hAnsi="Times New Roman" w:cs="Times New Roman"/>
          <w:bCs/>
        </w:rPr>
        <w:t>,</w:t>
      </w:r>
      <w:r w:rsidR="00FB14AD">
        <w:rPr>
          <w:rFonts w:ascii="Times New Roman" w:hAnsi="Times New Roman" w:cs="Times New Roman"/>
          <w:bCs/>
        </w:rPr>
        <w:t xml:space="preserve"> </w:t>
      </w:r>
      <w:r w:rsidR="00FB14AD" w:rsidRPr="00FB14AD">
        <w:rPr>
          <w:rFonts w:ascii="Times New Roman" w:hAnsi="Times New Roman" w:cs="Times New Roman"/>
          <w:bCs/>
        </w:rPr>
        <w:t>[</w:t>
      </w:r>
      <w:r w:rsidR="00FB14AD" w:rsidRPr="00FB14AD">
        <w:rPr>
          <w:rFonts w:ascii="Times New Roman" w:hAnsi="Times New Roman" w:cs="Times New Roman"/>
          <w:bCs/>
          <w:highlight w:val="yellow"/>
        </w:rPr>
        <w:t>паспортные данные</w:t>
      </w:r>
      <w:r w:rsidR="00FB14AD" w:rsidRPr="00FB14AD">
        <w:rPr>
          <w:rFonts w:ascii="Times New Roman" w:hAnsi="Times New Roman" w:cs="Times New Roman"/>
          <w:bCs/>
        </w:rPr>
        <w:t>]</w:t>
      </w:r>
      <w:r w:rsidR="00FB14AD">
        <w:rPr>
          <w:rFonts w:ascii="Times New Roman" w:hAnsi="Times New Roman" w:cs="Times New Roman"/>
          <w:b/>
        </w:rPr>
        <w:t xml:space="preserve"> </w:t>
      </w:r>
      <w:r w:rsidRPr="00F84935">
        <w:rPr>
          <w:rFonts w:ascii="Times New Roman" w:hAnsi="Times New Roman" w:cs="Times New Roman"/>
          <w:bCs/>
        </w:rPr>
        <w:t>,</w:t>
      </w:r>
      <w:r w:rsidRPr="00F84935">
        <w:rPr>
          <w:rFonts w:ascii="Times New Roman" w:hAnsi="Times New Roman" w:cs="Times New Roman"/>
        </w:rPr>
        <w:t xml:space="preserve"> как единственный </w:t>
      </w:r>
      <w:r w:rsidR="00F11559">
        <w:rPr>
          <w:rFonts w:ascii="Times New Roman" w:hAnsi="Times New Roman" w:cs="Times New Roman"/>
        </w:rPr>
        <w:t>участник</w:t>
      </w:r>
      <w:r w:rsidR="006A275D">
        <w:rPr>
          <w:rFonts w:ascii="Times New Roman" w:hAnsi="Times New Roman" w:cs="Times New Roman"/>
        </w:rPr>
        <w:t xml:space="preserve"> общества с ограниченной ответственностью «</w:t>
      </w:r>
      <w:r w:rsidR="006A275D">
        <w:rPr>
          <w:rFonts w:ascii="Times New Roman" w:hAnsi="Times New Roman" w:cs="Times New Roman"/>
          <w:lang w:val="en-US"/>
        </w:rPr>
        <w:t>[</w:t>
      </w:r>
      <w:r w:rsidR="006A275D" w:rsidRPr="006A275D">
        <w:rPr>
          <w:rFonts w:ascii="Times New Roman" w:hAnsi="Times New Roman" w:cs="Times New Roman"/>
          <w:highlight w:val="yellow"/>
        </w:rPr>
        <w:t>Наименование ООО</w:t>
      </w:r>
      <w:r w:rsidR="006A275D">
        <w:rPr>
          <w:rFonts w:ascii="Times New Roman" w:hAnsi="Times New Roman" w:cs="Times New Roman"/>
          <w:lang w:val="en-US"/>
        </w:rPr>
        <w:t>]</w:t>
      </w:r>
      <w:r w:rsidR="006A275D">
        <w:rPr>
          <w:rFonts w:ascii="Times New Roman" w:hAnsi="Times New Roman" w:cs="Times New Roman"/>
        </w:rPr>
        <w:t>» («</w:t>
      </w:r>
      <w:r w:rsidR="006A275D">
        <w:rPr>
          <w:rFonts w:ascii="Times New Roman" w:hAnsi="Times New Roman" w:cs="Times New Roman"/>
          <w:b/>
          <w:bCs/>
        </w:rPr>
        <w:t>Общество</w:t>
      </w:r>
      <w:r w:rsidR="006A275D">
        <w:rPr>
          <w:rFonts w:ascii="Times New Roman" w:hAnsi="Times New Roman" w:cs="Times New Roman"/>
        </w:rPr>
        <w:t>»)</w:t>
      </w:r>
      <w:r w:rsidRPr="00F84935">
        <w:rPr>
          <w:rFonts w:ascii="Times New Roman" w:hAnsi="Times New Roman" w:cs="Times New Roman"/>
        </w:rPr>
        <w:t>,</w:t>
      </w:r>
    </w:p>
    <w:p w14:paraId="3360376C" w14:textId="77777777" w:rsidR="00924968" w:rsidRPr="00F84935" w:rsidRDefault="00924968" w:rsidP="00924968">
      <w:pPr>
        <w:spacing w:after="240" w:line="240" w:lineRule="auto"/>
        <w:jc w:val="both"/>
        <w:rPr>
          <w:rFonts w:ascii="Times New Roman" w:hAnsi="Times New Roman" w:cs="Times New Roman"/>
          <w:b/>
        </w:rPr>
      </w:pPr>
      <w:r w:rsidRPr="00F84935">
        <w:rPr>
          <w:rFonts w:ascii="Times New Roman" w:hAnsi="Times New Roman" w:cs="Times New Roman"/>
          <w:b/>
        </w:rPr>
        <w:t>ПРИНЯЛ СЛЕДУЮЩИЕ РЕШЕНИЯ:</w:t>
      </w:r>
    </w:p>
    <w:p w14:paraId="2DB57FD7" w14:textId="025F2E05" w:rsidR="00B570A7" w:rsidRDefault="00FB14AD" w:rsidP="00FB14AD">
      <w:pPr>
        <w:pStyle w:val="a0"/>
        <w:numPr>
          <w:ilvl w:val="0"/>
          <w:numId w:val="1"/>
        </w:numPr>
        <w:spacing w:after="240" w:line="240" w:lineRule="auto"/>
        <w:ind w:left="1134" w:hanging="567"/>
        <w:contextualSpacing w:val="0"/>
        <w:jc w:val="both"/>
        <w:rPr>
          <w:rFonts w:ascii="Times New Roman" w:hAnsi="Times New Roman" w:cs="Times New Roman"/>
        </w:rPr>
      </w:pPr>
      <w:r w:rsidRPr="00FB14AD">
        <w:rPr>
          <w:rFonts w:ascii="Times New Roman" w:hAnsi="Times New Roman" w:cs="Times New Roman"/>
        </w:rPr>
        <w:t>Утвердить годовые результаты деятельности Общества</w:t>
      </w:r>
      <w:r w:rsidR="00B570A7">
        <w:rPr>
          <w:rFonts w:ascii="Times New Roman" w:hAnsi="Times New Roman" w:cs="Times New Roman"/>
        </w:rPr>
        <w:t xml:space="preserve"> (Приложение 1)</w:t>
      </w:r>
      <w:r w:rsidRPr="00FB14AD">
        <w:rPr>
          <w:rFonts w:ascii="Times New Roman" w:hAnsi="Times New Roman" w:cs="Times New Roman"/>
        </w:rPr>
        <w:t xml:space="preserve">: </w:t>
      </w:r>
    </w:p>
    <w:p w14:paraId="1662A892" w14:textId="77777777" w:rsidR="00B570A7" w:rsidRDefault="00B570A7" w:rsidP="00B570A7">
      <w:pPr>
        <w:pStyle w:val="a0"/>
        <w:numPr>
          <w:ilvl w:val="1"/>
          <w:numId w:val="1"/>
        </w:numPr>
        <w:spacing w:after="240" w:line="240" w:lineRule="auto"/>
        <w:ind w:left="1701" w:hanging="567"/>
        <w:contextualSpacing w:val="0"/>
        <w:jc w:val="both"/>
        <w:rPr>
          <w:rFonts w:ascii="Times New Roman" w:hAnsi="Times New Roman" w:cs="Times New Roman"/>
        </w:rPr>
      </w:pPr>
      <w:r>
        <w:rPr>
          <w:rFonts w:ascii="Times New Roman" w:hAnsi="Times New Roman" w:cs="Times New Roman"/>
        </w:rPr>
        <w:t>годовой отчет Общества;</w:t>
      </w:r>
      <w:r>
        <w:rPr>
          <w:rFonts w:ascii="Times New Roman" w:hAnsi="Times New Roman" w:cs="Times New Roman"/>
          <w:lang w:val="en-US"/>
        </w:rPr>
        <w:t xml:space="preserve"> </w:t>
      </w:r>
      <w:r>
        <w:rPr>
          <w:rFonts w:ascii="Times New Roman" w:hAnsi="Times New Roman" w:cs="Times New Roman"/>
        </w:rPr>
        <w:t>и</w:t>
      </w:r>
    </w:p>
    <w:p w14:paraId="61E9B550" w14:textId="77777777" w:rsidR="00B570A7" w:rsidRDefault="00B570A7" w:rsidP="00B570A7">
      <w:pPr>
        <w:pStyle w:val="a0"/>
        <w:numPr>
          <w:ilvl w:val="1"/>
          <w:numId w:val="1"/>
        </w:numPr>
        <w:spacing w:after="240" w:line="240" w:lineRule="auto"/>
        <w:ind w:left="1701" w:hanging="567"/>
        <w:contextualSpacing w:val="0"/>
        <w:jc w:val="both"/>
        <w:rPr>
          <w:rFonts w:ascii="Times New Roman" w:hAnsi="Times New Roman" w:cs="Times New Roman"/>
        </w:rPr>
      </w:pPr>
      <w:r>
        <w:rPr>
          <w:rFonts w:ascii="Times New Roman" w:hAnsi="Times New Roman" w:cs="Times New Roman"/>
        </w:rPr>
        <w:t>годовой бухгалтерский баланс.</w:t>
      </w:r>
    </w:p>
    <w:p w14:paraId="6288F2AD" w14:textId="1CF27587" w:rsidR="00924968" w:rsidRDefault="00D1436E" w:rsidP="00FB14AD">
      <w:pPr>
        <w:pStyle w:val="a0"/>
        <w:numPr>
          <w:ilvl w:val="0"/>
          <w:numId w:val="1"/>
        </w:numPr>
        <w:spacing w:after="240" w:line="240" w:lineRule="auto"/>
        <w:ind w:left="1134" w:hanging="567"/>
        <w:contextualSpacing w:val="0"/>
        <w:jc w:val="both"/>
        <w:rPr>
          <w:rFonts w:ascii="Times New Roman" w:hAnsi="Times New Roman" w:cs="Times New Roman"/>
        </w:rPr>
      </w:pPr>
      <w:bookmarkStart w:id="0" w:name="_Ref42957923"/>
      <w:r w:rsidRPr="00D1436E">
        <w:rPr>
          <w:rFonts w:ascii="Times New Roman" w:hAnsi="Times New Roman" w:cs="Times New Roman"/>
        </w:rPr>
        <w:t>[</w:t>
      </w:r>
      <w:r w:rsidRPr="00D1436E">
        <w:rPr>
          <w:rFonts w:ascii="Times New Roman" w:hAnsi="Times New Roman" w:cs="Times New Roman"/>
          <w:highlight w:val="yellow"/>
        </w:rPr>
        <w:t>При необходимости</w:t>
      </w:r>
      <w:r w:rsidRPr="00D1436E">
        <w:rPr>
          <w:rFonts w:ascii="Times New Roman" w:hAnsi="Times New Roman" w:cs="Times New Roman"/>
        </w:rPr>
        <w:t xml:space="preserve">] </w:t>
      </w:r>
      <w:r w:rsidR="00FB14AD">
        <w:rPr>
          <w:rFonts w:ascii="Times New Roman" w:hAnsi="Times New Roman" w:cs="Times New Roman"/>
        </w:rPr>
        <w:t xml:space="preserve">Выплатить единственному </w:t>
      </w:r>
      <w:r w:rsidR="00F11559">
        <w:rPr>
          <w:rFonts w:ascii="Times New Roman" w:hAnsi="Times New Roman" w:cs="Times New Roman"/>
        </w:rPr>
        <w:t>участнику</w:t>
      </w:r>
      <w:r w:rsidR="00FB14AD">
        <w:rPr>
          <w:rFonts w:ascii="Times New Roman" w:hAnsi="Times New Roman" w:cs="Times New Roman"/>
        </w:rPr>
        <w:t xml:space="preserve"> </w:t>
      </w:r>
      <w:r>
        <w:rPr>
          <w:rFonts w:ascii="Times New Roman" w:hAnsi="Times New Roman" w:cs="Times New Roman"/>
        </w:rPr>
        <w:t xml:space="preserve">чистую прибыль в размере </w:t>
      </w:r>
      <w:r w:rsidRPr="00D1436E">
        <w:rPr>
          <w:rFonts w:ascii="Times New Roman" w:hAnsi="Times New Roman" w:cs="Times New Roman"/>
        </w:rPr>
        <w:t>[</w:t>
      </w:r>
      <w:r w:rsidRPr="00D1436E">
        <w:rPr>
          <w:rFonts w:ascii="Times New Roman" w:hAnsi="Times New Roman" w:cs="Times New Roman"/>
          <w:highlight w:val="yellow"/>
        </w:rPr>
        <w:t>сумма</w:t>
      </w:r>
      <w:r w:rsidRPr="00D1436E">
        <w:rPr>
          <w:rFonts w:ascii="Times New Roman" w:hAnsi="Times New Roman" w:cs="Times New Roman"/>
        </w:rPr>
        <w:t xml:space="preserve">] </w:t>
      </w:r>
      <w:r>
        <w:rPr>
          <w:rFonts w:ascii="Times New Roman" w:hAnsi="Times New Roman" w:cs="Times New Roman"/>
        </w:rPr>
        <w:t>рублей</w:t>
      </w:r>
      <w:r w:rsidR="00FB14AD">
        <w:rPr>
          <w:rFonts w:ascii="Times New Roman" w:hAnsi="Times New Roman" w:cs="Times New Roman"/>
        </w:rPr>
        <w:t>.</w:t>
      </w:r>
      <w:bookmarkEnd w:id="0"/>
    </w:p>
    <w:p w14:paraId="1C938C72" w14:textId="7A97709E" w:rsidR="007574E1" w:rsidRPr="00FB14AD" w:rsidRDefault="007574E1" w:rsidP="00FB14AD">
      <w:pPr>
        <w:pStyle w:val="a0"/>
        <w:numPr>
          <w:ilvl w:val="0"/>
          <w:numId w:val="1"/>
        </w:numPr>
        <w:spacing w:after="240" w:line="240" w:lineRule="auto"/>
        <w:ind w:left="1134" w:hanging="567"/>
        <w:contextualSpacing w:val="0"/>
        <w:jc w:val="both"/>
        <w:rPr>
          <w:rFonts w:ascii="Times New Roman" w:hAnsi="Times New Roman" w:cs="Times New Roman"/>
        </w:rPr>
      </w:pPr>
      <w:r w:rsidRPr="007574E1">
        <w:rPr>
          <w:rFonts w:ascii="Times New Roman" w:hAnsi="Times New Roman" w:cs="Times New Roman"/>
        </w:rPr>
        <w:t>[</w:t>
      </w:r>
      <w:r w:rsidRPr="007574E1">
        <w:rPr>
          <w:rFonts w:ascii="Times New Roman" w:hAnsi="Times New Roman" w:cs="Times New Roman"/>
          <w:highlight w:val="yellow"/>
        </w:rPr>
        <w:t>При необходимости</w:t>
      </w:r>
      <w:r w:rsidRPr="007574E1">
        <w:rPr>
          <w:rFonts w:ascii="Times New Roman" w:hAnsi="Times New Roman" w:cs="Times New Roman"/>
        </w:rPr>
        <w:t xml:space="preserve">] </w:t>
      </w:r>
      <w:r>
        <w:rPr>
          <w:rFonts w:ascii="Times New Roman" w:hAnsi="Times New Roman" w:cs="Times New Roman"/>
        </w:rPr>
        <w:t xml:space="preserve">Поручить исполнение решения, указанного в п. </w:t>
      </w:r>
      <w:r>
        <w:rPr>
          <w:rFonts w:ascii="Times New Roman" w:hAnsi="Times New Roman" w:cs="Times New Roman"/>
        </w:rPr>
        <w:fldChar w:fldCharType="begin"/>
      </w:r>
      <w:r>
        <w:rPr>
          <w:rFonts w:ascii="Times New Roman" w:hAnsi="Times New Roman" w:cs="Times New Roman"/>
        </w:rPr>
        <w:instrText xml:space="preserve"> REF _Ref42957923 \r \h </w:instrText>
      </w:r>
      <w:r>
        <w:rPr>
          <w:rFonts w:ascii="Times New Roman" w:hAnsi="Times New Roman" w:cs="Times New Roman"/>
        </w:rPr>
      </w:r>
      <w:r>
        <w:rPr>
          <w:rFonts w:ascii="Times New Roman" w:hAnsi="Times New Roman" w:cs="Times New Roman"/>
        </w:rPr>
        <w:fldChar w:fldCharType="separate"/>
      </w:r>
      <w:r w:rsidR="00476075">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t>, Генеральному директору Общества.</w:t>
      </w:r>
    </w:p>
    <w:p w14:paraId="3AD2D09B" w14:textId="77777777" w:rsidR="00924968" w:rsidRPr="00F84935" w:rsidRDefault="00924968" w:rsidP="00924968">
      <w:pPr>
        <w:spacing w:after="240" w:line="240" w:lineRule="auto"/>
        <w:jc w:val="both"/>
        <w:rPr>
          <w:rFonts w:ascii="Times New Roman" w:hAnsi="Times New Roman" w:cs="Times New Roman"/>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24968" w:rsidRPr="00F84935" w14:paraId="7461A56A" w14:textId="77777777" w:rsidTr="00877B87">
        <w:tc>
          <w:tcPr>
            <w:tcW w:w="4672" w:type="dxa"/>
          </w:tcPr>
          <w:p w14:paraId="1DB7D3B7" w14:textId="77777777" w:rsidR="00924968" w:rsidRDefault="009C4CF3" w:rsidP="00877B87">
            <w:pPr>
              <w:spacing w:after="240"/>
              <w:jc w:val="both"/>
              <w:rPr>
                <w:rFonts w:ascii="Times New Roman" w:hAnsi="Times New Roman" w:cs="Times New Roman"/>
                <w:b/>
              </w:rPr>
            </w:pPr>
            <w:r>
              <w:rPr>
                <w:rFonts w:ascii="Times New Roman" w:hAnsi="Times New Roman" w:cs="Times New Roman"/>
                <w:b/>
                <w:lang w:val="en-US"/>
              </w:rPr>
              <w:t>[</w:t>
            </w:r>
            <w:r w:rsidRPr="00F11559">
              <w:rPr>
                <w:rFonts w:ascii="Times New Roman" w:hAnsi="Times New Roman" w:cs="Times New Roman"/>
                <w:b/>
                <w:highlight w:val="yellow"/>
              </w:rPr>
              <w:t>ФИО</w:t>
            </w:r>
            <w:r w:rsidR="00F11559" w:rsidRPr="00F11559">
              <w:rPr>
                <w:rFonts w:ascii="Times New Roman" w:hAnsi="Times New Roman" w:cs="Times New Roman"/>
                <w:b/>
                <w:highlight w:val="yellow"/>
              </w:rPr>
              <w:t xml:space="preserve"> единственного участника</w:t>
            </w:r>
            <w:r>
              <w:rPr>
                <w:rFonts w:ascii="Times New Roman" w:hAnsi="Times New Roman" w:cs="Times New Roman"/>
                <w:b/>
                <w:lang w:val="en-US"/>
              </w:rPr>
              <w:t>]</w:t>
            </w:r>
          </w:p>
          <w:p w14:paraId="4499AA84" w14:textId="09EB2A06" w:rsidR="00E22D13" w:rsidRPr="00E22D13" w:rsidRDefault="00E22D13" w:rsidP="00E22D13">
            <w:pPr>
              <w:jc w:val="center"/>
              <w:rPr>
                <w:rFonts w:ascii="Times New Roman" w:hAnsi="Times New Roman" w:cs="Times New Roman"/>
                <w:lang w:val="en-US"/>
              </w:rPr>
            </w:pPr>
          </w:p>
        </w:tc>
        <w:tc>
          <w:tcPr>
            <w:tcW w:w="4673" w:type="dxa"/>
            <w:tcBorders>
              <w:bottom w:val="single" w:sz="4" w:space="0" w:color="auto"/>
            </w:tcBorders>
          </w:tcPr>
          <w:p w14:paraId="562F6C7C" w14:textId="77777777" w:rsidR="00924968" w:rsidRPr="00F84935" w:rsidRDefault="00924968" w:rsidP="00877B87">
            <w:pPr>
              <w:spacing w:after="240"/>
              <w:jc w:val="both"/>
              <w:rPr>
                <w:rFonts w:ascii="Times New Roman" w:hAnsi="Times New Roman" w:cs="Times New Roman"/>
              </w:rPr>
            </w:pPr>
          </w:p>
        </w:tc>
      </w:tr>
      <w:tr w:rsidR="00924968" w:rsidRPr="00F84935" w14:paraId="75EFEB19" w14:textId="77777777" w:rsidTr="00877B87">
        <w:tc>
          <w:tcPr>
            <w:tcW w:w="4672" w:type="dxa"/>
          </w:tcPr>
          <w:p w14:paraId="6113C193" w14:textId="77777777" w:rsidR="00924968" w:rsidRPr="00F84935" w:rsidRDefault="00924968" w:rsidP="00877B87">
            <w:pPr>
              <w:spacing w:after="240"/>
              <w:jc w:val="both"/>
              <w:rPr>
                <w:rFonts w:ascii="Times New Roman" w:hAnsi="Times New Roman" w:cs="Times New Roman"/>
              </w:rPr>
            </w:pPr>
          </w:p>
        </w:tc>
        <w:tc>
          <w:tcPr>
            <w:tcW w:w="4673" w:type="dxa"/>
            <w:tcBorders>
              <w:top w:val="single" w:sz="4" w:space="0" w:color="auto"/>
            </w:tcBorders>
          </w:tcPr>
          <w:p w14:paraId="4DF61E29" w14:textId="77777777" w:rsidR="00924968" w:rsidRPr="00F84935" w:rsidRDefault="00924968" w:rsidP="00877B87">
            <w:pPr>
              <w:spacing w:after="240"/>
              <w:jc w:val="center"/>
              <w:rPr>
                <w:rFonts w:ascii="Times New Roman" w:hAnsi="Times New Roman" w:cs="Times New Roman"/>
                <w:i/>
              </w:rPr>
            </w:pPr>
            <w:r w:rsidRPr="00F84935">
              <w:rPr>
                <w:rFonts w:ascii="Times New Roman" w:hAnsi="Times New Roman" w:cs="Times New Roman"/>
                <w:i/>
                <w:sz w:val="16"/>
              </w:rPr>
              <w:t>(подпись)</w:t>
            </w:r>
          </w:p>
        </w:tc>
      </w:tr>
    </w:tbl>
    <w:p w14:paraId="52374389" w14:textId="77777777" w:rsidR="001654D0" w:rsidRDefault="001654D0">
      <w:pPr>
        <w:rPr>
          <w:rFonts w:ascii="Times New Roman" w:hAnsi="Times New Roman" w:cs="Times New Roman"/>
          <w:b/>
        </w:rPr>
      </w:pPr>
      <w:r>
        <w:rPr>
          <w:rFonts w:ascii="Times New Roman" w:hAnsi="Times New Roman" w:cs="Times New Roman"/>
          <w:b/>
        </w:rPr>
        <w:br w:type="page"/>
      </w:r>
    </w:p>
    <w:p w14:paraId="63DF9DD1" w14:textId="6E6D8E7E" w:rsidR="00F11559" w:rsidRPr="007B4920" w:rsidRDefault="00F11559" w:rsidP="00F11559">
      <w:pPr>
        <w:rPr>
          <w:rFonts w:ascii="Times New Roman" w:hAnsi="Times New Roman" w:cs="Times New Roman"/>
          <w:b/>
        </w:rPr>
      </w:pPr>
      <w:r w:rsidRPr="007B4920">
        <w:rPr>
          <w:rFonts w:ascii="Times New Roman" w:hAnsi="Times New Roman" w:cs="Times New Roman"/>
          <w:b/>
        </w:rPr>
        <w:lastRenderedPageBreak/>
        <w:t>ПРИЛОЖЕНИЕ 1. ГОДОВО</w:t>
      </w:r>
      <w:r>
        <w:rPr>
          <w:rFonts w:ascii="Times New Roman" w:hAnsi="Times New Roman" w:cs="Times New Roman"/>
          <w:b/>
        </w:rPr>
        <w:t>Й</w:t>
      </w:r>
      <w:r w:rsidRPr="007B4920">
        <w:rPr>
          <w:rFonts w:ascii="Times New Roman" w:hAnsi="Times New Roman" w:cs="Times New Roman"/>
          <w:b/>
        </w:rPr>
        <w:t xml:space="preserve"> ОТЧЕТ ОБЩЕСТВА</w:t>
      </w:r>
    </w:p>
    <w:p w14:paraId="14B64B9F" w14:textId="77777777" w:rsidR="00F11559" w:rsidRPr="007B4920" w:rsidRDefault="00F11559" w:rsidP="00F11559">
      <w:pPr>
        <w:rPr>
          <w:rFonts w:ascii="Times New Roman" w:hAnsi="Times New Roman" w:cs="Times New Roman"/>
          <w:b/>
        </w:rPr>
      </w:pPr>
    </w:p>
    <w:p w14:paraId="3FDD5260" w14:textId="77777777" w:rsidR="007574E1" w:rsidRDefault="00F11559" w:rsidP="007574E1">
      <w:pPr>
        <w:spacing w:after="0" w:line="360" w:lineRule="auto"/>
        <w:jc w:val="right"/>
        <w:rPr>
          <w:rFonts w:ascii="Times New Roman" w:hAnsi="Times New Roman" w:cs="Times New Roman"/>
          <w:bCs/>
        </w:rPr>
      </w:pPr>
      <w:r w:rsidRPr="007B4920">
        <w:rPr>
          <w:rFonts w:ascii="Times New Roman" w:hAnsi="Times New Roman" w:cs="Times New Roman"/>
          <w:bCs/>
        </w:rPr>
        <w:t xml:space="preserve">Утвержден </w:t>
      </w:r>
      <w:r w:rsidR="007574E1">
        <w:rPr>
          <w:rFonts w:ascii="Times New Roman" w:hAnsi="Times New Roman" w:cs="Times New Roman"/>
          <w:bCs/>
        </w:rPr>
        <w:t xml:space="preserve">решением </w:t>
      </w:r>
    </w:p>
    <w:p w14:paraId="31F8D76B" w14:textId="23F3179B" w:rsidR="00F11559" w:rsidRPr="007B4920" w:rsidRDefault="007574E1" w:rsidP="007574E1">
      <w:pPr>
        <w:spacing w:after="0" w:line="360" w:lineRule="auto"/>
        <w:jc w:val="right"/>
        <w:rPr>
          <w:rFonts w:ascii="Times New Roman" w:hAnsi="Times New Roman" w:cs="Times New Roman"/>
          <w:bCs/>
        </w:rPr>
      </w:pPr>
      <w:r>
        <w:rPr>
          <w:rFonts w:ascii="Times New Roman" w:hAnsi="Times New Roman" w:cs="Times New Roman"/>
          <w:bCs/>
        </w:rPr>
        <w:t>единственного</w:t>
      </w:r>
      <w:r w:rsidR="00F11559" w:rsidRPr="007B4920">
        <w:rPr>
          <w:rFonts w:ascii="Times New Roman" w:hAnsi="Times New Roman" w:cs="Times New Roman"/>
          <w:bCs/>
        </w:rPr>
        <w:t xml:space="preserve"> участник</w:t>
      </w:r>
      <w:r>
        <w:rPr>
          <w:rFonts w:ascii="Times New Roman" w:hAnsi="Times New Roman" w:cs="Times New Roman"/>
          <w:bCs/>
        </w:rPr>
        <w:t xml:space="preserve">а </w:t>
      </w:r>
      <w:r w:rsidR="00F11559" w:rsidRPr="007B4920">
        <w:rPr>
          <w:rFonts w:ascii="Times New Roman" w:hAnsi="Times New Roman" w:cs="Times New Roman"/>
          <w:bCs/>
        </w:rPr>
        <w:t>ООО «[</w:t>
      </w:r>
      <w:r w:rsidR="00F11559" w:rsidRPr="007B4920">
        <w:rPr>
          <w:rFonts w:ascii="Times New Roman" w:hAnsi="Times New Roman" w:cs="Times New Roman"/>
          <w:bCs/>
          <w:highlight w:val="yellow"/>
        </w:rPr>
        <w:t>Наименование</w:t>
      </w:r>
      <w:r w:rsidR="00F11559" w:rsidRPr="007B4920">
        <w:rPr>
          <w:rFonts w:ascii="Times New Roman" w:hAnsi="Times New Roman" w:cs="Times New Roman"/>
          <w:bCs/>
        </w:rPr>
        <w:t>]»</w:t>
      </w:r>
    </w:p>
    <w:p w14:paraId="1870D643" w14:textId="77777777" w:rsidR="00F11559" w:rsidRPr="007B4920" w:rsidRDefault="00F11559" w:rsidP="00F11559">
      <w:pPr>
        <w:spacing w:after="0" w:line="360" w:lineRule="auto"/>
        <w:jc w:val="right"/>
        <w:rPr>
          <w:rFonts w:ascii="Times New Roman" w:hAnsi="Times New Roman" w:cs="Times New Roman"/>
          <w:bCs/>
        </w:rPr>
      </w:pPr>
      <w:r w:rsidRPr="007B4920">
        <w:rPr>
          <w:rFonts w:ascii="Times New Roman" w:hAnsi="Times New Roman" w:cs="Times New Roman"/>
          <w:bCs/>
        </w:rPr>
        <w:t>№ _____________ от «____» ____________ _______ г.</w:t>
      </w:r>
    </w:p>
    <w:p w14:paraId="7A0A5E7E" w14:textId="02A444CA" w:rsidR="00F11559" w:rsidRPr="007B4920" w:rsidRDefault="007574E1" w:rsidP="00F11559">
      <w:pPr>
        <w:spacing w:after="0" w:line="360" w:lineRule="auto"/>
        <w:jc w:val="right"/>
        <w:rPr>
          <w:rFonts w:ascii="Times New Roman" w:hAnsi="Times New Roman" w:cs="Times New Roman"/>
          <w:bCs/>
        </w:rPr>
      </w:pPr>
      <w:r>
        <w:rPr>
          <w:rFonts w:ascii="Times New Roman" w:hAnsi="Times New Roman" w:cs="Times New Roman"/>
          <w:bCs/>
        </w:rPr>
        <w:t>Единственный участник</w:t>
      </w:r>
      <w:r w:rsidR="00F11559" w:rsidRPr="007B4920">
        <w:rPr>
          <w:rFonts w:ascii="Times New Roman" w:hAnsi="Times New Roman" w:cs="Times New Roman"/>
          <w:bCs/>
        </w:rPr>
        <w:t xml:space="preserve"> ____________________ / _________________</w:t>
      </w:r>
    </w:p>
    <w:p w14:paraId="7AD80307" w14:textId="77777777" w:rsidR="00F11559" w:rsidRPr="007B4920" w:rsidRDefault="00F11559" w:rsidP="00F11559">
      <w:pPr>
        <w:spacing w:after="0" w:line="360" w:lineRule="auto"/>
        <w:jc w:val="right"/>
        <w:rPr>
          <w:rFonts w:ascii="Times New Roman" w:hAnsi="Times New Roman" w:cs="Times New Roman"/>
          <w:bCs/>
        </w:rPr>
      </w:pPr>
    </w:p>
    <w:p w14:paraId="4BF91C1A" w14:textId="77777777" w:rsidR="00F11559" w:rsidRPr="007B4920" w:rsidRDefault="00F11559" w:rsidP="00F11559">
      <w:pPr>
        <w:jc w:val="center"/>
        <w:rPr>
          <w:rFonts w:ascii="Times New Roman" w:hAnsi="Times New Roman" w:cs="Times New Roman"/>
          <w:b/>
        </w:rPr>
      </w:pPr>
    </w:p>
    <w:p w14:paraId="2EB7F553" w14:textId="77777777" w:rsidR="00F11559" w:rsidRPr="007B4920" w:rsidRDefault="00F11559" w:rsidP="00F11559">
      <w:pPr>
        <w:jc w:val="center"/>
        <w:rPr>
          <w:rFonts w:ascii="Times New Roman" w:hAnsi="Times New Roman" w:cs="Times New Roman"/>
          <w:b/>
        </w:rPr>
      </w:pPr>
    </w:p>
    <w:p w14:paraId="624B4FDC" w14:textId="77777777" w:rsidR="00F11559" w:rsidRPr="007B4920" w:rsidRDefault="00F11559" w:rsidP="00F11559">
      <w:pPr>
        <w:jc w:val="center"/>
        <w:rPr>
          <w:rFonts w:ascii="Times New Roman" w:hAnsi="Times New Roman" w:cs="Times New Roman"/>
          <w:b/>
        </w:rPr>
      </w:pPr>
    </w:p>
    <w:p w14:paraId="7E439B89" w14:textId="77777777" w:rsidR="00F11559" w:rsidRPr="007B4920" w:rsidRDefault="00F11559" w:rsidP="00F11559">
      <w:pPr>
        <w:jc w:val="center"/>
        <w:rPr>
          <w:rFonts w:ascii="Times New Roman" w:hAnsi="Times New Roman" w:cs="Times New Roman"/>
          <w:b/>
        </w:rPr>
      </w:pPr>
    </w:p>
    <w:p w14:paraId="02B2D733" w14:textId="77777777" w:rsidR="00F11559" w:rsidRPr="007B4920" w:rsidRDefault="00F11559" w:rsidP="00F11559">
      <w:pPr>
        <w:jc w:val="center"/>
        <w:rPr>
          <w:rFonts w:ascii="Times New Roman" w:hAnsi="Times New Roman" w:cs="Times New Roman"/>
          <w:b/>
        </w:rPr>
      </w:pPr>
    </w:p>
    <w:p w14:paraId="21F67FE5" w14:textId="77777777" w:rsidR="00F11559" w:rsidRPr="007B4920" w:rsidRDefault="00F11559" w:rsidP="00F11559">
      <w:pPr>
        <w:jc w:val="center"/>
        <w:rPr>
          <w:rFonts w:ascii="Times New Roman" w:hAnsi="Times New Roman" w:cs="Times New Roman"/>
          <w:b/>
        </w:rPr>
      </w:pPr>
    </w:p>
    <w:p w14:paraId="089528CC" w14:textId="77777777" w:rsidR="00F11559" w:rsidRPr="007B4920" w:rsidRDefault="00F11559" w:rsidP="00F11559">
      <w:pPr>
        <w:jc w:val="center"/>
        <w:rPr>
          <w:rFonts w:ascii="Times New Roman" w:hAnsi="Times New Roman" w:cs="Times New Roman"/>
          <w:b/>
        </w:rPr>
      </w:pPr>
    </w:p>
    <w:p w14:paraId="5D4AD1DB" w14:textId="77777777" w:rsidR="00F11559" w:rsidRPr="007B4920" w:rsidRDefault="00F11559" w:rsidP="00F11559">
      <w:pPr>
        <w:jc w:val="center"/>
        <w:rPr>
          <w:rFonts w:ascii="Times New Roman" w:hAnsi="Times New Roman" w:cs="Times New Roman"/>
          <w:b/>
        </w:rPr>
      </w:pPr>
    </w:p>
    <w:p w14:paraId="1A619DCC" w14:textId="77777777" w:rsidR="00F11559" w:rsidRPr="007B4920" w:rsidRDefault="00F11559" w:rsidP="00F11559">
      <w:pPr>
        <w:jc w:val="center"/>
        <w:rPr>
          <w:rFonts w:ascii="Times New Roman" w:hAnsi="Times New Roman" w:cs="Times New Roman"/>
          <w:b/>
        </w:rPr>
      </w:pPr>
    </w:p>
    <w:p w14:paraId="2DEF496B" w14:textId="77777777" w:rsidR="00F11559" w:rsidRPr="007B4920" w:rsidRDefault="00F11559" w:rsidP="00F11559">
      <w:pPr>
        <w:jc w:val="center"/>
        <w:rPr>
          <w:rFonts w:ascii="Times New Roman" w:hAnsi="Times New Roman" w:cs="Times New Roman"/>
          <w:b/>
        </w:rPr>
      </w:pPr>
    </w:p>
    <w:p w14:paraId="4FE04B16" w14:textId="77777777" w:rsidR="00F11559" w:rsidRPr="007B4920" w:rsidRDefault="00F11559" w:rsidP="00F11559">
      <w:pPr>
        <w:jc w:val="center"/>
        <w:rPr>
          <w:rFonts w:ascii="Times New Roman" w:hAnsi="Times New Roman" w:cs="Times New Roman"/>
          <w:b/>
        </w:rPr>
      </w:pPr>
      <w:r w:rsidRPr="007B4920">
        <w:rPr>
          <w:rFonts w:ascii="Times New Roman" w:hAnsi="Times New Roman" w:cs="Times New Roman"/>
          <w:b/>
        </w:rPr>
        <w:t>ГОДОВОЙ ОТЧЕТ ЗА [</w:t>
      </w:r>
      <w:r w:rsidRPr="007B4920">
        <w:rPr>
          <w:rFonts w:ascii="Times New Roman" w:hAnsi="Times New Roman" w:cs="Times New Roman"/>
          <w:b/>
          <w:highlight w:val="yellow"/>
        </w:rPr>
        <w:t>ОТЧЕТНЫЙ ГОД</w:t>
      </w:r>
      <w:r w:rsidRPr="007B4920">
        <w:rPr>
          <w:rFonts w:ascii="Times New Roman" w:hAnsi="Times New Roman" w:cs="Times New Roman"/>
          <w:b/>
        </w:rPr>
        <w:t>] ГОД</w:t>
      </w:r>
    </w:p>
    <w:p w14:paraId="6AAD7430" w14:textId="77777777" w:rsidR="00F11559" w:rsidRPr="007B4920" w:rsidRDefault="00F11559" w:rsidP="00F11559">
      <w:pPr>
        <w:jc w:val="center"/>
        <w:rPr>
          <w:rFonts w:ascii="Times New Roman" w:hAnsi="Times New Roman" w:cs="Times New Roman"/>
          <w:b/>
        </w:rPr>
      </w:pPr>
      <w:r w:rsidRPr="007B4920">
        <w:rPr>
          <w:rFonts w:ascii="Times New Roman" w:hAnsi="Times New Roman" w:cs="Times New Roman"/>
          <w:b/>
        </w:rPr>
        <w:t>ОБЩЕСТВА С ОГРАНИЧЕННОЙ ОТВЕТСТВЕННОСТЬЮ</w:t>
      </w:r>
    </w:p>
    <w:p w14:paraId="1B4F568B" w14:textId="77777777" w:rsidR="00F11559" w:rsidRPr="007B4920" w:rsidRDefault="00F11559" w:rsidP="00F11559">
      <w:pPr>
        <w:jc w:val="center"/>
        <w:rPr>
          <w:rFonts w:ascii="Times New Roman" w:hAnsi="Times New Roman" w:cs="Times New Roman"/>
          <w:b/>
        </w:rPr>
      </w:pPr>
      <w:r w:rsidRPr="007B4920">
        <w:rPr>
          <w:rFonts w:ascii="Times New Roman" w:hAnsi="Times New Roman" w:cs="Times New Roman"/>
          <w:b/>
        </w:rPr>
        <w:t>«[</w:t>
      </w:r>
      <w:r w:rsidRPr="007B4920">
        <w:rPr>
          <w:rFonts w:ascii="Times New Roman" w:hAnsi="Times New Roman" w:cs="Times New Roman"/>
          <w:b/>
          <w:highlight w:val="yellow"/>
        </w:rPr>
        <w:t>НАИМЕНОВАНИЕ ООО</w:t>
      </w:r>
      <w:r w:rsidRPr="007B4920">
        <w:rPr>
          <w:rFonts w:ascii="Times New Roman" w:hAnsi="Times New Roman" w:cs="Times New Roman"/>
          <w:b/>
        </w:rPr>
        <w:t>]»</w:t>
      </w:r>
    </w:p>
    <w:p w14:paraId="4DB7C4B3" w14:textId="77777777" w:rsidR="00F11559" w:rsidRPr="007B4920" w:rsidRDefault="00F11559" w:rsidP="00F11559">
      <w:pPr>
        <w:rPr>
          <w:rFonts w:ascii="Times New Roman" w:hAnsi="Times New Roman" w:cs="Times New Roman"/>
          <w:b/>
        </w:rPr>
      </w:pPr>
      <w:r w:rsidRPr="007B4920">
        <w:rPr>
          <w:rFonts w:ascii="Times New Roman" w:hAnsi="Times New Roman" w:cs="Times New Roman"/>
          <w:b/>
        </w:rPr>
        <w:br w:type="page"/>
      </w:r>
    </w:p>
    <w:p w14:paraId="1E01D554" w14:textId="77777777" w:rsidR="00F11559" w:rsidRPr="007B4920" w:rsidRDefault="00F11559" w:rsidP="00F11559">
      <w:pPr>
        <w:jc w:val="center"/>
        <w:rPr>
          <w:rFonts w:ascii="Times New Roman" w:hAnsi="Times New Roman" w:cs="Times New Roman"/>
          <w:b/>
          <w:bCs/>
        </w:rPr>
      </w:pPr>
      <w:r w:rsidRPr="007B4920">
        <w:rPr>
          <w:rFonts w:ascii="Times New Roman" w:hAnsi="Times New Roman" w:cs="Times New Roman"/>
          <w:b/>
          <w:bCs/>
        </w:rPr>
        <w:lastRenderedPageBreak/>
        <w:t>СОДЕРЖАНИЕ</w:t>
      </w:r>
    </w:p>
    <w:p w14:paraId="4761CA3D" w14:textId="77777777" w:rsidR="00F11559" w:rsidRPr="007B4920" w:rsidRDefault="00F11559" w:rsidP="00F11559">
      <w:pPr>
        <w:rPr>
          <w:rFonts w:ascii="Times New Roman" w:hAnsi="Times New Roman" w:cs="Times New Roman"/>
        </w:rPr>
      </w:pPr>
    </w:p>
    <w:p w14:paraId="18875602" w14:textId="1115BF12" w:rsidR="00476075" w:rsidRDefault="00F11559">
      <w:pPr>
        <w:pStyle w:val="11"/>
        <w:rPr>
          <w:rFonts w:asciiTheme="minorHAnsi" w:eastAsiaTheme="minorEastAsia" w:hAnsiTheme="minorHAnsi" w:cstheme="minorBidi"/>
          <w:noProof/>
          <w:sz w:val="22"/>
          <w:szCs w:val="22"/>
          <w:lang w:val="ru-RU" w:eastAsia="ru-RU"/>
        </w:rPr>
      </w:pPr>
      <w:r w:rsidRPr="007B4920">
        <w:rPr>
          <w:sz w:val="22"/>
          <w:szCs w:val="22"/>
        </w:rPr>
        <w:fldChar w:fldCharType="begin"/>
      </w:r>
      <w:r w:rsidRPr="007B4920">
        <w:rPr>
          <w:sz w:val="22"/>
          <w:szCs w:val="22"/>
          <w:lang w:val="ru-RU"/>
        </w:rPr>
        <w:instrText xml:space="preserve"> </w:instrText>
      </w:r>
      <w:r w:rsidRPr="007B4920">
        <w:rPr>
          <w:sz w:val="22"/>
          <w:szCs w:val="22"/>
        </w:rPr>
        <w:instrText>TOC</w:instrText>
      </w:r>
      <w:r w:rsidRPr="007B4920">
        <w:rPr>
          <w:sz w:val="22"/>
          <w:szCs w:val="22"/>
          <w:lang w:val="ru-RU"/>
        </w:rPr>
        <w:instrText xml:space="preserve"> \</w:instrText>
      </w:r>
      <w:r w:rsidRPr="007B4920">
        <w:rPr>
          <w:sz w:val="22"/>
          <w:szCs w:val="22"/>
        </w:rPr>
        <w:instrText>o</w:instrText>
      </w:r>
      <w:r w:rsidRPr="007B4920">
        <w:rPr>
          <w:sz w:val="22"/>
          <w:szCs w:val="22"/>
          <w:lang w:val="ru-RU"/>
        </w:rPr>
        <w:instrText xml:space="preserve"> "1-1" \</w:instrText>
      </w:r>
      <w:r w:rsidRPr="007B4920">
        <w:rPr>
          <w:sz w:val="22"/>
          <w:szCs w:val="22"/>
        </w:rPr>
        <w:instrText>u</w:instrText>
      </w:r>
      <w:r w:rsidRPr="007B4920">
        <w:rPr>
          <w:sz w:val="22"/>
          <w:szCs w:val="22"/>
          <w:lang w:val="ru-RU"/>
        </w:rPr>
        <w:instrText xml:space="preserve"> </w:instrText>
      </w:r>
      <w:r w:rsidRPr="007B4920">
        <w:rPr>
          <w:sz w:val="22"/>
          <w:szCs w:val="22"/>
        </w:rPr>
        <w:fldChar w:fldCharType="separate"/>
      </w:r>
      <w:r w:rsidR="00476075" w:rsidRPr="00476075">
        <w:rPr>
          <w:noProof/>
          <w:lang w:val="ru-RU"/>
        </w:rPr>
        <w:t>1.</w:t>
      </w:r>
      <w:r w:rsidR="00476075">
        <w:rPr>
          <w:rFonts w:asciiTheme="minorHAnsi" w:eastAsiaTheme="minorEastAsia" w:hAnsiTheme="minorHAnsi" w:cstheme="minorBidi"/>
          <w:noProof/>
          <w:sz w:val="22"/>
          <w:szCs w:val="22"/>
          <w:lang w:val="ru-RU" w:eastAsia="ru-RU"/>
        </w:rPr>
        <w:tab/>
      </w:r>
      <w:r w:rsidR="00476075" w:rsidRPr="00DC1DD7">
        <w:rPr>
          <w:noProof/>
          <w:lang w:val="ru-RU"/>
        </w:rPr>
        <w:t>ИНФОРМАЦИЯ ОБ ОБЩЕСТВЕ</w:t>
      </w:r>
      <w:r w:rsidR="00476075" w:rsidRPr="00476075">
        <w:rPr>
          <w:noProof/>
          <w:lang w:val="ru-RU"/>
        </w:rPr>
        <w:tab/>
      </w:r>
      <w:r w:rsidR="00476075">
        <w:rPr>
          <w:noProof/>
        </w:rPr>
        <w:fldChar w:fldCharType="begin"/>
      </w:r>
      <w:r w:rsidR="00476075" w:rsidRPr="00476075">
        <w:rPr>
          <w:noProof/>
          <w:lang w:val="ru-RU"/>
        </w:rPr>
        <w:instrText xml:space="preserve"> </w:instrText>
      </w:r>
      <w:r w:rsidR="00476075">
        <w:rPr>
          <w:noProof/>
        </w:rPr>
        <w:instrText>PAGEREF</w:instrText>
      </w:r>
      <w:r w:rsidR="00476075" w:rsidRPr="00476075">
        <w:rPr>
          <w:noProof/>
          <w:lang w:val="ru-RU"/>
        </w:rPr>
        <w:instrText xml:space="preserve"> _</w:instrText>
      </w:r>
      <w:r w:rsidR="00476075">
        <w:rPr>
          <w:noProof/>
        </w:rPr>
        <w:instrText>Toc</w:instrText>
      </w:r>
      <w:r w:rsidR="00476075" w:rsidRPr="00476075">
        <w:rPr>
          <w:noProof/>
          <w:lang w:val="ru-RU"/>
        </w:rPr>
        <w:instrText>42958191 \</w:instrText>
      </w:r>
      <w:r w:rsidR="00476075">
        <w:rPr>
          <w:noProof/>
        </w:rPr>
        <w:instrText>h</w:instrText>
      </w:r>
      <w:r w:rsidR="00476075" w:rsidRPr="00476075">
        <w:rPr>
          <w:noProof/>
          <w:lang w:val="ru-RU"/>
        </w:rPr>
        <w:instrText xml:space="preserve"> </w:instrText>
      </w:r>
      <w:r w:rsidR="00476075">
        <w:rPr>
          <w:noProof/>
        </w:rPr>
      </w:r>
      <w:r w:rsidR="00476075">
        <w:rPr>
          <w:noProof/>
        </w:rPr>
        <w:fldChar w:fldCharType="separate"/>
      </w:r>
      <w:r w:rsidR="00476075" w:rsidRPr="00476075">
        <w:rPr>
          <w:noProof/>
          <w:lang w:val="ru-RU"/>
        </w:rPr>
        <w:t>5</w:t>
      </w:r>
      <w:r w:rsidR="00476075">
        <w:rPr>
          <w:noProof/>
        </w:rPr>
        <w:fldChar w:fldCharType="end"/>
      </w:r>
    </w:p>
    <w:p w14:paraId="1AFB4BEB" w14:textId="368A5D28" w:rsidR="00476075" w:rsidRDefault="00476075">
      <w:pPr>
        <w:pStyle w:val="11"/>
        <w:rPr>
          <w:rFonts w:asciiTheme="minorHAnsi" w:eastAsiaTheme="minorEastAsia" w:hAnsiTheme="minorHAnsi" w:cstheme="minorBidi"/>
          <w:noProof/>
          <w:sz w:val="22"/>
          <w:szCs w:val="22"/>
          <w:lang w:val="ru-RU" w:eastAsia="ru-RU"/>
        </w:rPr>
      </w:pPr>
      <w:r w:rsidRPr="00DC1DD7">
        <w:rPr>
          <w:noProof/>
          <w:lang w:val="ru-RU"/>
        </w:rPr>
        <w:t>2.</w:t>
      </w:r>
      <w:r>
        <w:rPr>
          <w:rFonts w:asciiTheme="minorHAnsi" w:eastAsiaTheme="minorEastAsia" w:hAnsiTheme="minorHAnsi" w:cstheme="minorBidi"/>
          <w:noProof/>
          <w:sz w:val="22"/>
          <w:szCs w:val="22"/>
          <w:lang w:val="ru-RU" w:eastAsia="ru-RU"/>
        </w:rPr>
        <w:tab/>
      </w:r>
      <w:r w:rsidRPr="00DC1DD7">
        <w:rPr>
          <w:noProof/>
          <w:lang w:val="ru-RU"/>
        </w:rPr>
        <w:t>ИНФОРМАЦИЯ О ЕДИНОЛИЧНОМ ИСПОЛНИТЕЛЬНОМ ОРГАНЕ</w:t>
      </w:r>
      <w:r w:rsidRPr="00476075">
        <w:rPr>
          <w:noProof/>
          <w:lang w:val="ru-RU"/>
        </w:rPr>
        <w:tab/>
      </w:r>
      <w:r>
        <w:rPr>
          <w:noProof/>
        </w:rPr>
        <w:fldChar w:fldCharType="begin"/>
      </w:r>
      <w:r w:rsidRPr="00476075">
        <w:rPr>
          <w:noProof/>
          <w:lang w:val="ru-RU"/>
        </w:rPr>
        <w:instrText xml:space="preserve"> </w:instrText>
      </w:r>
      <w:r>
        <w:rPr>
          <w:noProof/>
        </w:rPr>
        <w:instrText>PAGEREF</w:instrText>
      </w:r>
      <w:r w:rsidRPr="00476075">
        <w:rPr>
          <w:noProof/>
          <w:lang w:val="ru-RU"/>
        </w:rPr>
        <w:instrText xml:space="preserve"> _</w:instrText>
      </w:r>
      <w:r>
        <w:rPr>
          <w:noProof/>
        </w:rPr>
        <w:instrText>Toc</w:instrText>
      </w:r>
      <w:r w:rsidRPr="00476075">
        <w:rPr>
          <w:noProof/>
          <w:lang w:val="ru-RU"/>
        </w:rPr>
        <w:instrText>42958192 \</w:instrText>
      </w:r>
      <w:r>
        <w:rPr>
          <w:noProof/>
        </w:rPr>
        <w:instrText>h</w:instrText>
      </w:r>
      <w:r w:rsidRPr="00476075">
        <w:rPr>
          <w:noProof/>
          <w:lang w:val="ru-RU"/>
        </w:rPr>
        <w:instrText xml:space="preserve"> </w:instrText>
      </w:r>
      <w:r>
        <w:rPr>
          <w:noProof/>
        </w:rPr>
      </w:r>
      <w:r>
        <w:rPr>
          <w:noProof/>
        </w:rPr>
        <w:fldChar w:fldCharType="separate"/>
      </w:r>
      <w:r w:rsidRPr="00476075">
        <w:rPr>
          <w:noProof/>
          <w:lang w:val="ru-RU"/>
        </w:rPr>
        <w:t>5</w:t>
      </w:r>
      <w:r>
        <w:rPr>
          <w:noProof/>
        </w:rPr>
        <w:fldChar w:fldCharType="end"/>
      </w:r>
    </w:p>
    <w:p w14:paraId="359C2AE6" w14:textId="745A6F1D" w:rsidR="00476075" w:rsidRDefault="00476075">
      <w:pPr>
        <w:pStyle w:val="11"/>
        <w:rPr>
          <w:rFonts w:asciiTheme="minorHAnsi" w:eastAsiaTheme="minorEastAsia" w:hAnsiTheme="minorHAnsi" w:cstheme="minorBidi"/>
          <w:noProof/>
          <w:sz w:val="22"/>
          <w:szCs w:val="22"/>
          <w:lang w:val="ru-RU" w:eastAsia="ru-RU"/>
        </w:rPr>
      </w:pPr>
      <w:r w:rsidRPr="00DC1DD7">
        <w:rPr>
          <w:noProof/>
          <w:lang w:val="ru-RU"/>
        </w:rPr>
        <w:t>3.</w:t>
      </w:r>
      <w:r>
        <w:rPr>
          <w:rFonts w:asciiTheme="minorHAnsi" w:eastAsiaTheme="minorEastAsia" w:hAnsiTheme="minorHAnsi" w:cstheme="minorBidi"/>
          <w:noProof/>
          <w:sz w:val="22"/>
          <w:szCs w:val="22"/>
          <w:lang w:val="ru-RU" w:eastAsia="ru-RU"/>
        </w:rPr>
        <w:tab/>
      </w:r>
      <w:r w:rsidRPr="00DC1DD7">
        <w:rPr>
          <w:noProof/>
          <w:lang w:val="ru-RU"/>
        </w:rPr>
        <w:t>ИТОГИ РАБОТЫ ОБЩЕСТВА</w:t>
      </w:r>
      <w:r w:rsidRPr="00476075">
        <w:rPr>
          <w:noProof/>
          <w:lang w:val="ru-RU"/>
        </w:rPr>
        <w:tab/>
      </w:r>
      <w:r>
        <w:rPr>
          <w:noProof/>
        </w:rPr>
        <w:fldChar w:fldCharType="begin"/>
      </w:r>
      <w:r w:rsidRPr="00476075">
        <w:rPr>
          <w:noProof/>
          <w:lang w:val="ru-RU"/>
        </w:rPr>
        <w:instrText xml:space="preserve"> </w:instrText>
      </w:r>
      <w:r>
        <w:rPr>
          <w:noProof/>
        </w:rPr>
        <w:instrText>PAGEREF</w:instrText>
      </w:r>
      <w:r w:rsidRPr="00476075">
        <w:rPr>
          <w:noProof/>
          <w:lang w:val="ru-RU"/>
        </w:rPr>
        <w:instrText xml:space="preserve"> _</w:instrText>
      </w:r>
      <w:r>
        <w:rPr>
          <w:noProof/>
        </w:rPr>
        <w:instrText>Toc</w:instrText>
      </w:r>
      <w:r w:rsidRPr="00476075">
        <w:rPr>
          <w:noProof/>
          <w:lang w:val="ru-RU"/>
        </w:rPr>
        <w:instrText>42958193 \</w:instrText>
      </w:r>
      <w:r>
        <w:rPr>
          <w:noProof/>
        </w:rPr>
        <w:instrText>h</w:instrText>
      </w:r>
      <w:r w:rsidRPr="00476075">
        <w:rPr>
          <w:noProof/>
          <w:lang w:val="ru-RU"/>
        </w:rPr>
        <w:instrText xml:space="preserve"> </w:instrText>
      </w:r>
      <w:r>
        <w:rPr>
          <w:noProof/>
        </w:rPr>
      </w:r>
      <w:r>
        <w:rPr>
          <w:noProof/>
        </w:rPr>
        <w:fldChar w:fldCharType="separate"/>
      </w:r>
      <w:r w:rsidRPr="00476075">
        <w:rPr>
          <w:noProof/>
          <w:lang w:val="ru-RU"/>
        </w:rPr>
        <w:t>5</w:t>
      </w:r>
      <w:r>
        <w:rPr>
          <w:noProof/>
        </w:rPr>
        <w:fldChar w:fldCharType="end"/>
      </w:r>
    </w:p>
    <w:p w14:paraId="432679B2" w14:textId="3868923F" w:rsidR="00476075" w:rsidRDefault="00476075">
      <w:pPr>
        <w:pStyle w:val="11"/>
        <w:rPr>
          <w:rFonts w:asciiTheme="minorHAnsi" w:eastAsiaTheme="minorEastAsia" w:hAnsiTheme="minorHAnsi" w:cstheme="minorBidi"/>
          <w:noProof/>
          <w:sz w:val="22"/>
          <w:szCs w:val="22"/>
          <w:lang w:val="ru-RU" w:eastAsia="ru-RU"/>
        </w:rPr>
      </w:pPr>
      <w:r w:rsidRPr="00DC1DD7">
        <w:rPr>
          <w:noProof/>
          <w:lang w:val="ru-RU"/>
        </w:rPr>
        <w:t>4.</w:t>
      </w:r>
      <w:r>
        <w:rPr>
          <w:rFonts w:asciiTheme="minorHAnsi" w:eastAsiaTheme="minorEastAsia" w:hAnsiTheme="minorHAnsi" w:cstheme="minorBidi"/>
          <w:noProof/>
          <w:sz w:val="22"/>
          <w:szCs w:val="22"/>
          <w:lang w:val="ru-RU" w:eastAsia="ru-RU"/>
        </w:rPr>
        <w:tab/>
      </w:r>
      <w:r w:rsidRPr="00DC1DD7">
        <w:rPr>
          <w:noProof/>
          <w:lang w:val="ru-RU"/>
        </w:rPr>
        <w:t>ПОЛОЖЕНИЕ ОБЩЕСТВА В ОТРАСЛИ</w:t>
      </w:r>
      <w:r w:rsidRPr="00476075">
        <w:rPr>
          <w:noProof/>
          <w:lang w:val="ru-RU"/>
        </w:rPr>
        <w:tab/>
      </w:r>
      <w:r>
        <w:rPr>
          <w:noProof/>
        </w:rPr>
        <w:fldChar w:fldCharType="begin"/>
      </w:r>
      <w:r w:rsidRPr="00476075">
        <w:rPr>
          <w:noProof/>
          <w:lang w:val="ru-RU"/>
        </w:rPr>
        <w:instrText xml:space="preserve"> </w:instrText>
      </w:r>
      <w:r>
        <w:rPr>
          <w:noProof/>
        </w:rPr>
        <w:instrText>PAGEREF</w:instrText>
      </w:r>
      <w:r w:rsidRPr="00476075">
        <w:rPr>
          <w:noProof/>
          <w:lang w:val="ru-RU"/>
        </w:rPr>
        <w:instrText xml:space="preserve"> _</w:instrText>
      </w:r>
      <w:r>
        <w:rPr>
          <w:noProof/>
        </w:rPr>
        <w:instrText>Toc</w:instrText>
      </w:r>
      <w:r w:rsidRPr="00476075">
        <w:rPr>
          <w:noProof/>
          <w:lang w:val="ru-RU"/>
        </w:rPr>
        <w:instrText>42958194 \</w:instrText>
      </w:r>
      <w:r>
        <w:rPr>
          <w:noProof/>
        </w:rPr>
        <w:instrText>h</w:instrText>
      </w:r>
      <w:r w:rsidRPr="00476075">
        <w:rPr>
          <w:noProof/>
          <w:lang w:val="ru-RU"/>
        </w:rPr>
        <w:instrText xml:space="preserve"> </w:instrText>
      </w:r>
      <w:r>
        <w:rPr>
          <w:noProof/>
        </w:rPr>
      </w:r>
      <w:r>
        <w:rPr>
          <w:noProof/>
        </w:rPr>
        <w:fldChar w:fldCharType="separate"/>
      </w:r>
      <w:r w:rsidRPr="00476075">
        <w:rPr>
          <w:noProof/>
          <w:lang w:val="ru-RU"/>
        </w:rPr>
        <w:t>5</w:t>
      </w:r>
      <w:r>
        <w:rPr>
          <w:noProof/>
        </w:rPr>
        <w:fldChar w:fldCharType="end"/>
      </w:r>
    </w:p>
    <w:p w14:paraId="361767B9" w14:textId="5DAB15D7" w:rsidR="00476075" w:rsidRDefault="00476075">
      <w:pPr>
        <w:pStyle w:val="11"/>
        <w:rPr>
          <w:rFonts w:asciiTheme="minorHAnsi" w:eastAsiaTheme="minorEastAsia" w:hAnsiTheme="minorHAnsi" w:cstheme="minorBidi"/>
          <w:noProof/>
          <w:sz w:val="22"/>
          <w:szCs w:val="22"/>
          <w:lang w:val="ru-RU" w:eastAsia="ru-RU"/>
        </w:rPr>
      </w:pPr>
      <w:r w:rsidRPr="00DC1DD7">
        <w:rPr>
          <w:noProof/>
          <w:lang w:val="ru-RU"/>
        </w:rPr>
        <w:t>5.</w:t>
      </w:r>
      <w:r>
        <w:rPr>
          <w:rFonts w:asciiTheme="minorHAnsi" w:eastAsiaTheme="minorEastAsia" w:hAnsiTheme="minorHAnsi" w:cstheme="minorBidi"/>
          <w:noProof/>
          <w:sz w:val="22"/>
          <w:szCs w:val="22"/>
          <w:lang w:val="ru-RU" w:eastAsia="ru-RU"/>
        </w:rPr>
        <w:tab/>
      </w:r>
      <w:r w:rsidRPr="00DC1DD7">
        <w:rPr>
          <w:noProof/>
          <w:lang w:val="ru-RU"/>
        </w:rPr>
        <w:t>СОСТОЯНИЕ ЧИСТЫХ АКТИВОВ</w:t>
      </w:r>
      <w:r w:rsidRPr="00476075">
        <w:rPr>
          <w:noProof/>
          <w:lang w:val="ru-RU"/>
        </w:rPr>
        <w:tab/>
      </w:r>
      <w:r>
        <w:rPr>
          <w:noProof/>
        </w:rPr>
        <w:fldChar w:fldCharType="begin"/>
      </w:r>
      <w:r w:rsidRPr="00476075">
        <w:rPr>
          <w:noProof/>
          <w:lang w:val="ru-RU"/>
        </w:rPr>
        <w:instrText xml:space="preserve"> </w:instrText>
      </w:r>
      <w:r>
        <w:rPr>
          <w:noProof/>
        </w:rPr>
        <w:instrText>PAGEREF</w:instrText>
      </w:r>
      <w:r w:rsidRPr="00476075">
        <w:rPr>
          <w:noProof/>
          <w:lang w:val="ru-RU"/>
        </w:rPr>
        <w:instrText xml:space="preserve"> _</w:instrText>
      </w:r>
      <w:r>
        <w:rPr>
          <w:noProof/>
        </w:rPr>
        <w:instrText>Toc</w:instrText>
      </w:r>
      <w:r w:rsidRPr="00476075">
        <w:rPr>
          <w:noProof/>
          <w:lang w:val="ru-RU"/>
        </w:rPr>
        <w:instrText>42958195 \</w:instrText>
      </w:r>
      <w:r>
        <w:rPr>
          <w:noProof/>
        </w:rPr>
        <w:instrText>h</w:instrText>
      </w:r>
      <w:r w:rsidRPr="00476075">
        <w:rPr>
          <w:noProof/>
          <w:lang w:val="ru-RU"/>
        </w:rPr>
        <w:instrText xml:space="preserve"> </w:instrText>
      </w:r>
      <w:r>
        <w:rPr>
          <w:noProof/>
        </w:rPr>
      </w:r>
      <w:r>
        <w:rPr>
          <w:noProof/>
        </w:rPr>
        <w:fldChar w:fldCharType="separate"/>
      </w:r>
      <w:r w:rsidRPr="00476075">
        <w:rPr>
          <w:noProof/>
          <w:lang w:val="ru-RU"/>
        </w:rPr>
        <w:t>5</w:t>
      </w:r>
      <w:r>
        <w:rPr>
          <w:noProof/>
        </w:rPr>
        <w:fldChar w:fldCharType="end"/>
      </w:r>
    </w:p>
    <w:p w14:paraId="3AF2F7AE" w14:textId="2C0E6688" w:rsidR="00476075" w:rsidRDefault="00476075">
      <w:pPr>
        <w:pStyle w:val="11"/>
        <w:rPr>
          <w:rFonts w:asciiTheme="minorHAnsi" w:eastAsiaTheme="minorEastAsia" w:hAnsiTheme="minorHAnsi" w:cstheme="minorBidi"/>
          <w:noProof/>
          <w:sz w:val="22"/>
          <w:szCs w:val="22"/>
          <w:lang w:val="ru-RU" w:eastAsia="ru-RU"/>
        </w:rPr>
      </w:pPr>
      <w:r w:rsidRPr="00DC1DD7">
        <w:rPr>
          <w:noProof/>
          <w:lang w:val="ru-RU"/>
        </w:rPr>
        <w:t>6.</w:t>
      </w:r>
      <w:r>
        <w:rPr>
          <w:rFonts w:asciiTheme="minorHAnsi" w:eastAsiaTheme="minorEastAsia" w:hAnsiTheme="minorHAnsi" w:cstheme="minorBidi"/>
          <w:noProof/>
          <w:sz w:val="22"/>
          <w:szCs w:val="22"/>
          <w:lang w:val="ru-RU" w:eastAsia="ru-RU"/>
        </w:rPr>
        <w:tab/>
      </w:r>
      <w:r w:rsidRPr="00DC1DD7">
        <w:rPr>
          <w:noProof/>
          <w:lang w:val="ru-RU"/>
        </w:rPr>
        <w:t>ВЫПЛАТА ПРИБЫЛИ УЧАСТНИКАМ ОБЩЕСТВА [</w:t>
      </w:r>
      <w:r w:rsidRPr="00DC1DD7">
        <w:rPr>
          <w:noProof/>
          <w:highlight w:val="yellow"/>
          <w:lang w:val="ru-RU"/>
        </w:rPr>
        <w:t>ПРИ НЕОБХОДИМОСТИ</w:t>
      </w:r>
      <w:r w:rsidRPr="00DC1DD7">
        <w:rPr>
          <w:noProof/>
          <w:lang w:val="ru-RU"/>
        </w:rPr>
        <w:t>]</w:t>
      </w:r>
      <w:r w:rsidRPr="00476075">
        <w:rPr>
          <w:noProof/>
          <w:lang w:val="ru-RU"/>
        </w:rPr>
        <w:tab/>
      </w:r>
      <w:r>
        <w:rPr>
          <w:noProof/>
        </w:rPr>
        <w:fldChar w:fldCharType="begin"/>
      </w:r>
      <w:r w:rsidRPr="00476075">
        <w:rPr>
          <w:noProof/>
          <w:lang w:val="ru-RU"/>
        </w:rPr>
        <w:instrText xml:space="preserve"> </w:instrText>
      </w:r>
      <w:r>
        <w:rPr>
          <w:noProof/>
        </w:rPr>
        <w:instrText>PAGEREF</w:instrText>
      </w:r>
      <w:r w:rsidRPr="00476075">
        <w:rPr>
          <w:noProof/>
          <w:lang w:val="ru-RU"/>
        </w:rPr>
        <w:instrText xml:space="preserve"> _</w:instrText>
      </w:r>
      <w:r>
        <w:rPr>
          <w:noProof/>
        </w:rPr>
        <w:instrText>Toc</w:instrText>
      </w:r>
      <w:r w:rsidRPr="00476075">
        <w:rPr>
          <w:noProof/>
          <w:lang w:val="ru-RU"/>
        </w:rPr>
        <w:instrText>42958196 \</w:instrText>
      </w:r>
      <w:r>
        <w:rPr>
          <w:noProof/>
        </w:rPr>
        <w:instrText>h</w:instrText>
      </w:r>
      <w:r w:rsidRPr="00476075">
        <w:rPr>
          <w:noProof/>
          <w:lang w:val="ru-RU"/>
        </w:rPr>
        <w:instrText xml:space="preserve"> </w:instrText>
      </w:r>
      <w:r>
        <w:rPr>
          <w:noProof/>
        </w:rPr>
      </w:r>
      <w:r>
        <w:rPr>
          <w:noProof/>
        </w:rPr>
        <w:fldChar w:fldCharType="separate"/>
      </w:r>
      <w:r w:rsidRPr="00476075">
        <w:rPr>
          <w:noProof/>
          <w:lang w:val="ru-RU"/>
        </w:rPr>
        <w:t>6</w:t>
      </w:r>
      <w:r>
        <w:rPr>
          <w:noProof/>
        </w:rPr>
        <w:fldChar w:fldCharType="end"/>
      </w:r>
    </w:p>
    <w:p w14:paraId="16148F07" w14:textId="7BC9537E" w:rsidR="00476075" w:rsidRDefault="00476075">
      <w:pPr>
        <w:pStyle w:val="11"/>
        <w:rPr>
          <w:rFonts w:asciiTheme="minorHAnsi" w:eastAsiaTheme="minorEastAsia" w:hAnsiTheme="minorHAnsi" w:cstheme="minorBidi"/>
          <w:noProof/>
          <w:sz w:val="22"/>
          <w:szCs w:val="22"/>
          <w:lang w:val="ru-RU" w:eastAsia="ru-RU"/>
        </w:rPr>
      </w:pPr>
      <w:r w:rsidRPr="00DC1DD7">
        <w:rPr>
          <w:noProof/>
          <w:lang w:val="ru-RU"/>
        </w:rPr>
        <w:t>7.</w:t>
      </w:r>
      <w:r>
        <w:rPr>
          <w:rFonts w:asciiTheme="minorHAnsi" w:eastAsiaTheme="minorEastAsia" w:hAnsiTheme="minorHAnsi" w:cstheme="minorBidi"/>
          <w:noProof/>
          <w:sz w:val="22"/>
          <w:szCs w:val="22"/>
          <w:lang w:val="ru-RU" w:eastAsia="ru-RU"/>
        </w:rPr>
        <w:tab/>
      </w:r>
      <w:r w:rsidRPr="00DC1DD7">
        <w:rPr>
          <w:noProof/>
          <w:lang w:val="ru-RU"/>
        </w:rPr>
        <w:t>ПРИЛОЖЕНИЯ</w:t>
      </w:r>
      <w:r>
        <w:rPr>
          <w:noProof/>
        </w:rPr>
        <w:tab/>
      </w:r>
      <w:r>
        <w:rPr>
          <w:noProof/>
        </w:rPr>
        <w:fldChar w:fldCharType="begin"/>
      </w:r>
      <w:r>
        <w:rPr>
          <w:noProof/>
        </w:rPr>
        <w:instrText xml:space="preserve"> PAGEREF _Toc42958197 \h </w:instrText>
      </w:r>
      <w:r>
        <w:rPr>
          <w:noProof/>
        </w:rPr>
      </w:r>
      <w:r>
        <w:rPr>
          <w:noProof/>
        </w:rPr>
        <w:fldChar w:fldCharType="separate"/>
      </w:r>
      <w:r>
        <w:rPr>
          <w:noProof/>
        </w:rPr>
        <w:t>6</w:t>
      </w:r>
      <w:r>
        <w:rPr>
          <w:noProof/>
        </w:rPr>
        <w:fldChar w:fldCharType="end"/>
      </w:r>
    </w:p>
    <w:p w14:paraId="1E5DEFDD" w14:textId="2DBFB797" w:rsidR="00F11559" w:rsidRPr="007B4920" w:rsidRDefault="00F11559" w:rsidP="00F11559">
      <w:pPr>
        <w:rPr>
          <w:rFonts w:ascii="Times New Roman" w:hAnsi="Times New Roman" w:cs="Times New Roman"/>
        </w:rPr>
      </w:pPr>
      <w:r w:rsidRPr="007B4920">
        <w:rPr>
          <w:rFonts w:ascii="Times New Roman" w:hAnsi="Times New Roman" w:cs="Times New Roman"/>
        </w:rPr>
        <w:fldChar w:fldCharType="end"/>
      </w:r>
    </w:p>
    <w:p w14:paraId="14C7B4F3" w14:textId="77777777" w:rsidR="00F11559" w:rsidRPr="007B4920" w:rsidRDefault="00F11559" w:rsidP="00F11559">
      <w:pPr>
        <w:rPr>
          <w:rFonts w:ascii="Times New Roman" w:hAnsi="Times New Roman" w:cs="Times New Roman"/>
        </w:rPr>
      </w:pPr>
    </w:p>
    <w:p w14:paraId="4C758294" w14:textId="77777777" w:rsidR="00F11559" w:rsidRPr="007B4920" w:rsidRDefault="00F11559" w:rsidP="00F11559">
      <w:pPr>
        <w:pStyle w:val="1"/>
        <w:ind w:left="851" w:hanging="851"/>
        <w:rPr>
          <w:sz w:val="22"/>
          <w:szCs w:val="22"/>
        </w:rPr>
      </w:pPr>
      <w:r w:rsidRPr="007B4920">
        <w:rPr>
          <w:sz w:val="22"/>
          <w:szCs w:val="22"/>
          <w:lang w:val="ru-RU"/>
        </w:rPr>
        <w:br w:type="page"/>
      </w:r>
      <w:bookmarkStart w:id="1" w:name="_Toc42958191"/>
      <w:r w:rsidRPr="007B4920">
        <w:rPr>
          <w:sz w:val="22"/>
          <w:szCs w:val="22"/>
          <w:lang w:val="ru-RU"/>
        </w:rPr>
        <w:lastRenderedPageBreak/>
        <w:t>ИНФОРМАЦИЯ ОБ ОБЩЕСТВЕ</w:t>
      </w:r>
      <w:bookmarkEnd w:id="1"/>
    </w:p>
    <w:p w14:paraId="531F395D" w14:textId="77777777" w:rsidR="00F11559" w:rsidRPr="007B4920" w:rsidRDefault="00F11559" w:rsidP="00F11559">
      <w:pPr>
        <w:pStyle w:val="2"/>
        <w:rPr>
          <w:b/>
          <w:sz w:val="22"/>
          <w:szCs w:val="22"/>
          <w:lang w:val="ru-RU"/>
        </w:rPr>
      </w:pPr>
      <w:r w:rsidRPr="007B4920">
        <w:rPr>
          <w:sz w:val="22"/>
          <w:szCs w:val="22"/>
          <w:lang w:val="ru-RU"/>
        </w:rPr>
        <w:t>Полное наименование: Общество с ограниченной ответственностью «</w:t>
      </w:r>
      <w:r w:rsidRPr="007B4920">
        <w:rPr>
          <w:sz w:val="22"/>
          <w:szCs w:val="22"/>
        </w:rPr>
        <w:t>[</w:t>
      </w:r>
      <w:r w:rsidRPr="007B4920">
        <w:rPr>
          <w:sz w:val="22"/>
          <w:szCs w:val="22"/>
          <w:highlight w:val="yellow"/>
          <w:lang w:val="ru-RU"/>
        </w:rPr>
        <w:t>Наименование</w:t>
      </w:r>
      <w:r w:rsidRPr="007B4920">
        <w:rPr>
          <w:sz w:val="22"/>
          <w:szCs w:val="22"/>
        </w:rPr>
        <w:t>]</w:t>
      </w:r>
      <w:r w:rsidRPr="007B4920">
        <w:rPr>
          <w:sz w:val="22"/>
          <w:szCs w:val="22"/>
          <w:lang w:val="ru-RU"/>
        </w:rPr>
        <w:t>».</w:t>
      </w:r>
    </w:p>
    <w:p w14:paraId="6FE87734" w14:textId="77777777" w:rsidR="00F11559" w:rsidRPr="007B4920" w:rsidRDefault="00F11559" w:rsidP="00F11559">
      <w:pPr>
        <w:pStyle w:val="2"/>
        <w:rPr>
          <w:b/>
          <w:sz w:val="22"/>
          <w:szCs w:val="22"/>
          <w:lang w:val="ru-RU"/>
        </w:rPr>
      </w:pPr>
      <w:r w:rsidRPr="007B4920">
        <w:rPr>
          <w:sz w:val="22"/>
          <w:szCs w:val="22"/>
          <w:lang w:val="ru-RU"/>
        </w:rPr>
        <w:t>Краткое наименование</w:t>
      </w:r>
      <w:r w:rsidRPr="007B4920">
        <w:rPr>
          <w:sz w:val="22"/>
          <w:szCs w:val="22"/>
        </w:rPr>
        <w:t xml:space="preserve">: </w:t>
      </w:r>
      <w:r w:rsidRPr="007B4920">
        <w:rPr>
          <w:sz w:val="22"/>
          <w:szCs w:val="22"/>
          <w:lang w:val="ru-RU"/>
        </w:rPr>
        <w:t>ООО «</w:t>
      </w:r>
      <w:r w:rsidRPr="007B4920">
        <w:rPr>
          <w:sz w:val="22"/>
          <w:szCs w:val="22"/>
        </w:rPr>
        <w:t>[</w:t>
      </w:r>
      <w:r w:rsidRPr="007B4920">
        <w:rPr>
          <w:sz w:val="22"/>
          <w:szCs w:val="22"/>
          <w:highlight w:val="yellow"/>
          <w:lang w:val="ru-RU"/>
        </w:rPr>
        <w:t>Наименование</w:t>
      </w:r>
      <w:r w:rsidRPr="007B4920">
        <w:rPr>
          <w:sz w:val="22"/>
          <w:szCs w:val="22"/>
        </w:rPr>
        <w:t>]</w:t>
      </w:r>
      <w:r w:rsidRPr="007B4920">
        <w:rPr>
          <w:sz w:val="22"/>
          <w:szCs w:val="22"/>
          <w:lang w:val="ru-RU"/>
        </w:rPr>
        <w:t>».</w:t>
      </w:r>
    </w:p>
    <w:p w14:paraId="4431FE9A" w14:textId="77777777" w:rsidR="00F11559" w:rsidRPr="007B4920" w:rsidRDefault="00F11559" w:rsidP="00F11559">
      <w:pPr>
        <w:pStyle w:val="2"/>
        <w:rPr>
          <w:b/>
          <w:sz w:val="22"/>
          <w:szCs w:val="22"/>
          <w:lang w:val="ru-RU"/>
        </w:rPr>
      </w:pPr>
      <w:r w:rsidRPr="007B4920">
        <w:rPr>
          <w:sz w:val="22"/>
          <w:szCs w:val="22"/>
          <w:lang w:val="ru-RU"/>
        </w:rPr>
        <w:t>Место нахождения и адрес Общества: [</w:t>
      </w:r>
      <w:r w:rsidRPr="007B4920">
        <w:rPr>
          <w:sz w:val="22"/>
          <w:szCs w:val="22"/>
          <w:highlight w:val="yellow"/>
          <w:lang w:val="ru-RU"/>
        </w:rPr>
        <w:t>адрес</w:t>
      </w:r>
      <w:r w:rsidRPr="007B4920">
        <w:rPr>
          <w:sz w:val="22"/>
          <w:szCs w:val="22"/>
          <w:lang w:val="ru-RU"/>
        </w:rPr>
        <w:t>].</w:t>
      </w:r>
    </w:p>
    <w:p w14:paraId="4D012566" w14:textId="77777777" w:rsidR="00F11559" w:rsidRPr="007B4920" w:rsidRDefault="00F11559" w:rsidP="00F11559">
      <w:pPr>
        <w:pStyle w:val="2"/>
        <w:rPr>
          <w:b/>
          <w:sz w:val="22"/>
          <w:szCs w:val="22"/>
          <w:lang w:val="ru-RU"/>
        </w:rPr>
      </w:pPr>
      <w:r w:rsidRPr="007B4920">
        <w:rPr>
          <w:sz w:val="22"/>
          <w:szCs w:val="22"/>
          <w:lang w:val="ru-RU"/>
        </w:rPr>
        <w:t>Номер телефона и адрес электронной почты: [</w:t>
      </w:r>
      <w:r w:rsidRPr="007B4920">
        <w:rPr>
          <w:sz w:val="22"/>
          <w:szCs w:val="22"/>
          <w:highlight w:val="yellow"/>
          <w:lang w:val="ru-RU"/>
        </w:rPr>
        <w:t>телефон</w:t>
      </w:r>
      <w:r w:rsidRPr="007B4920">
        <w:rPr>
          <w:sz w:val="22"/>
          <w:szCs w:val="22"/>
          <w:lang w:val="ru-RU"/>
        </w:rPr>
        <w:t>], [</w:t>
      </w:r>
      <w:r w:rsidRPr="007B4920">
        <w:rPr>
          <w:sz w:val="22"/>
          <w:szCs w:val="22"/>
          <w:highlight w:val="yellow"/>
        </w:rPr>
        <w:t>email</w:t>
      </w:r>
      <w:r w:rsidRPr="007B4920">
        <w:rPr>
          <w:sz w:val="22"/>
          <w:szCs w:val="22"/>
          <w:lang w:val="ru-RU"/>
        </w:rPr>
        <w:t>].</w:t>
      </w:r>
    </w:p>
    <w:p w14:paraId="40049086" w14:textId="77777777" w:rsidR="00F11559" w:rsidRPr="007B4920" w:rsidRDefault="00F11559" w:rsidP="00F11559">
      <w:pPr>
        <w:pStyle w:val="2"/>
        <w:rPr>
          <w:b/>
          <w:sz w:val="22"/>
          <w:szCs w:val="22"/>
          <w:lang w:val="ru-RU"/>
        </w:rPr>
      </w:pPr>
      <w:r w:rsidRPr="007B4920">
        <w:rPr>
          <w:sz w:val="22"/>
          <w:szCs w:val="22"/>
          <w:lang w:val="ru-RU"/>
        </w:rPr>
        <w:t>Данные о государственной регистрации Общества:</w:t>
      </w:r>
    </w:p>
    <w:p w14:paraId="0A292FB0" w14:textId="77777777" w:rsidR="00F11559" w:rsidRPr="007B4920" w:rsidRDefault="00F11559" w:rsidP="00F11559">
      <w:pPr>
        <w:pStyle w:val="4"/>
        <w:ind w:left="1701" w:hanging="850"/>
        <w:rPr>
          <w:sz w:val="22"/>
          <w:szCs w:val="22"/>
        </w:rPr>
      </w:pPr>
      <w:r w:rsidRPr="007B4920">
        <w:rPr>
          <w:sz w:val="22"/>
          <w:szCs w:val="22"/>
          <w:lang w:val="ru-RU"/>
        </w:rPr>
        <w:t>Дата регистрации</w:t>
      </w:r>
      <w:r w:rsidRPr="007B4920">
        <w:rPr>
          <w:sz w:val="22"/>
          <w:szCs w:val="22"/>
        </w:rPr>
        <w:t>: [</w:t>
      </w:r>
      <w:r w:rsidRPr="007B4920">
        <w:rPr>
          <w:sz w:val="22"/>
          <w:szCs w:val="22"/>
          <w:highlight w:val="yellow"/>
          <w:lang w:val="ru-RU"/>
        </w:rPr>
        <w:t>дата</w:t>
      </w:r>
      <w:r w:rsidRPr="007B4920">
        <w:rPr>
          <w:sz w:val="22"/>
          <w:szCs w:val="22"/>
        </w:rPr>
        <w:t>];</w:t>
      </w:r>
    </w:p>
    <w:p w14:paraId="69171F98" w14:textId="77777777" w:rsidR="00F11559" w:rsidRPr="007B4920" w:rsidRDefault="00F11559" w:rsidP="00F11559">
      <w:pPr>
        <w:pStyle w:val="4"/>
        <w:ind w:left="1701" w:hanging="850"/>
        <w:rPr>
          <w:sz w:val="22"/>
          <w:szCs w:val="22"/>
        </w:rPr>
      </w:pPr>
      <w:r w:rsidRPr="007B4920">
        <w:rPr>
          <w:sz w:val="22"/>
          <w:szCs w:val="22"/>
          <w:lang w:val="ru-RU"/>
        </w:rPr>
        <w:t>Регистрирующий орган</w:t>
      </w:r>
      <w:r w:rsidRPr="007B4920">
        <w:rPr>
          <w:sz w:val="22"/>
          <w:szCs w:val="22"/>
        </w:rPr>
        <w:t>: [</w:t>
      </w:r>
      <w:r w:rsidRPr="007B4920">
        <w:rPr>
          <w:sz w:val="22"/>
          <w:szCs w:val="22"/>
          <w:highlight w:val="yellow"/>
          <w:lang w:val="ru-RU"/>
        </w:rPr>
        <w:t>указать</w:t>
      </w:r>
      <w:r w:rsidRPr="007B4920">
        <w:rPr>
          <w:sz w:val="22"/>
          <w:szCs w:val="22"/>
        </w:rPr>
        <w:t>];</w:t>
      </w:r>
    </w:p>
    <w:p w14:paraId="3723EDF3" w14:textId="77777777" w:rsidR="00F11559" w:rsidRPr="007B4920" w:rsidRDefault="00F11559" w:rsidP="00F11559">
      <w:pPr>
        <w:pStyle w:val="4"/>
        <w:ind w:left="1701" w:hanging="850"/>
        <w:rPr>
          <w:sz w:val="22"/>
          <w:szCs w:val="22"/>
        </w:rPr>
      </w:pPr>
      <w:r w:rsidRPr="007B4920">
        <w:rPr>
          <w:sz w:val="22"/>
          <w:szCs w:val="22"/>
        </w:rPr>
        <w:t>ОГРН: [</w:t>
      </w:r>
      <w:proofErr w:type="spellStart"/>
      <w:r w:rsidRPr="007B4920">
        <w:rPr>
          <w:sz w:val="22"/>
          <w:szCs w:val="22"/>
          <w:highlight w:val="yellow"/>
        </w:rPr>
        <w:t>номер</w:t>
      </w:r>
      <w:proofErr w:type="spellEnd"/>
      <w:r w:rsidRPr="007B4920">
        <w:rPr>
          <w:sz w:val="22"/>
          <w:szCs w:val="22"/>
        </w:rPr>
        <w:t>]</w:t>
      </w:r>
      <w:r w:rsidRPr="007B4920">
        <w:rPr>
          <w:sz w:val="22"/>
          <w:szCs w:val="22"/>
          <w:lang w:val="ru-RU"/>
        </w:rPr>
        <w:t>,</w:t>
      </w:r>
      <w:r w:rsidRPr="007B4920">
        <w:rPr>
          <w:sz w:val="22"/>
          <w:szCs w:val="22"/>
        </w:rPr>
        <w:t xml:space="preserve"> ИНН: [</w:t>
      </w:r>
      <w:proofErr w:type="spellStart"/>
      <w:r w:rsidRPr="007B4920">
        <w:rPr>
          <w:sz w:val="22"/>
          <w:szCs w:val="22"/>
          <w:highlight w:val="yellow"/>
        </w:rPr>
        <w:t>номер</w:t>
      </w:r>
      <w:proofErr w:type="spellEnd"/>
      <w:proofErr w:type="gramStart"/>
      <w:r w:rsidRPr="007B4920">
        <w:rPr>
          <w:sz w:val="22"/>
          <w:szCs w:val="22"/>
        </w:rPr>
        <w:t>];</w:t>
      </w:r>
      <w:proofErr w:type="gramEnd"/>
    </w:p>
    <w:p w14:paraId="786C540C" w14:textId="77777777" w:rsidR="00F11559" w:rsidRPr="007B4920" w:rsidRDefault="00F11559" w:rsidP="00F11559">
      <w:pPr>
        <w:pStyle w:val="4"/>
        <w:ind w:left="1701" w:hanging="850"/>
        <w:rPr>
          <w:sz w:val="22"/>
          <w:szCs w:val="22"/>
          <w:lang w:val="ru-RU"/>
        </w:rPr>
      </w:pPr>
      <w:r w:rsidRPr="007B4920">
        <w:rPr>
          <w:sz w:val="22"/>
          <w:szCs w:val="22"/>
          <w:lang w:val="ru-RU"/>
        </w:rPr>
        <w:t>Свидетельство о государственной регистрации юридического лица / лист записи ЕГРЮЛ: [</w:t>
      </w:r>
      <w:r w:rsidRPr="007B4920">
        <w:rPr>
          <w:sz w:val="22"/>
          <w:szCs w:val="22"/>
          <w:highlight w:val="yellow"/>
          <w:lang w:val="ru-RU"/>
        </w:rPr>
        <w:t>номер</w:t>
      </w:r>
      <w:r w:rsidRPr="007B4920">
        <w:rPr>
          <w:sz w:val="22"/>
          <w:szCs w:val="22"/>
          <w:lang w:val="ru-RU"/>
        </w:rPr>
        <w:t>].</w:t>
      </w:r>
    </w:p>
    <w:p w14:paraId="6EE14937" w14:textId="77777777" w:rsidR="00F11559" w:rsidRPr="007B4920" w:rsidRDefault="00F11559" w:rsidP="00F11559">
      <w:pPr>
        <w:pStyle w:val="2"/>
        <w:rPr>
          <w:sz w:val="22"/>
          <w:szCs w:val="22"/>
        </w:rPr>
      </w:pPr>
      <w:r w:rsidRPr="007B4920">
        <w:rPr>
          <w:sz w:val="22"/>
          <w:szCs w:val="22"/>
          <w:lang w:val="ru-RU"/>
        </w:rPr>
        <w:t>Органы управления Общества</w:t>
      </w:r>
      <w:r w:rsidRPr="007B4920">
        <w:rPr>
          <w:sz w:val="22"/>
          <w:szCs w:val="22"/>
        </w:rPr>
        <w:t>:</w:t>
      </w:r>
    </w:p>
    <w:p w14:paraId="53C2C2BB" w14:textId="77777777" w:rsidR="00F11559" w:rsidRPr="007B4920" w:rsidRDefault="00F11559" w:rsidP="00F11559">
      <w:pPr>
        <w:pStyle w:val="4"/>
        <w:ind w:left="1701" w:hanging="850"/>
        <w:rPr>
          <w:sz w:val="22"/>
          <w:szCs w:val="22"/>
        </w:rPr>
      </w:pPr>
      <w:r w:rsidRPr="007B4920">
        <w:rPr>
          <w:sz w:val="22"/>
          <w:szCs w:val="22"/>
          <w:lang w:val="ru-RU"/>
        </w:rPr>
        <w:t>Общее собрание участников</w:t>
      </w:r>
      <w:r w:rsidRPr="007B4920">
        <w:rPr>
          <w:sz w:val="22"/>
          <w:szCs w:val="22"/>
        </w:rPr>
        <w:t>;</w:t>
      </w:r>
    </w:p>
    <w:p w14:paraId="71B57498" w14:textId="77777777" w:rsidR="00F11559" w:rsidRPr="007B4920" w:rsidRDefault="00F11559" w:rsidP="00F11559">
      <w:pPr>
        <w:pStyle w:val="4"/>
        <w:ind w:left="1701" w:hanging="850"/>
        <w:rPr>
          <w:sz w:val="22"/>
          <w:szCs w:val="22"/>
        </w:rPr>
      </w:pPr>
      <w:r w:rsidRPr="007B4920">
        <w:rPr>
          <w:sz w:val="22"/>
          <w:szCs w:val="22"/>
          <w:lang w:val="ru-RU"/>
        </w:rPr>
        <w:t>Генеральный директор</w:t>
      </w:r>
      <w:r w:rsidRPr="007B4920">
        <w:rPr>
          <w:sz w:val="22"/>
          <w:szCs w:val="22"/>
        </w:rPr>
        <w:t>;</w:t>
      </w:r>
    </w:p>
    <w:p w14:paraId="5946E44D" w14:textId="77777777" w:rsidR="00F11559" w:rsidRPr="007B4920" w:rsidRDefault="00F11559" w:rsidP="00F11559">
      <w:pPr>
        <w:pStyle w:val="4"/>
        <w:ind w:left="1701" w:hanging="850"/>
        <w:rPr>
          <w:sz w:val="22"/>
          <w:szCs w:val="22"/>
          <w:lang w:val="ru-RU"/>
        </w:rPr>
      </w:pPr>
      <w:r w:rsidRPr="007B4920">
        <w:rPr>
          <w:sz w:val="22"/>
          <w:szCs w:val="22"/>
          <w:lang w:val="ru-RU"/>
        </w:rPr>
        <w:t>Совет директоров (наблюдательный совет) [</w:t>
      </w:r>
      <w:r w:rsidRPr="007B4920">
        <w:rPr>
          <w:sz w:val="22"/>
          <w:szCs w:val="22"/>
          <w:highlight w:val="yellow"/>
          <w:lang w:val="ru-RU"/>
        </w:rPr>
        <w:t>уставом Общества не предусмотрен</w:t>
      </w:r>
      <w:r w:rsidRPr="007B4920">
        <w:rPr>
          <w:sz w:val="22"/>
          <w:szCs w:val="22"/>
          <w:lang w:val="ru-RU"/>
        </w:rPr>
        <w:t>];</w:t>
      </w:r>
    </w:p>
    <w:p w14:paraId="0FB14C32" w14:textId="77777777" w:rsidR="00F11559" w:rsidRPr="007B4920" w:rsidRDefault="00F11559" w:rsidP="00F11559">
      <w:pPr>
        <w:pStyle w:val="4"/>
        <w:ind w:left="1701" w:hanging="850"/>
        <w:rPr>
          <w:sz w:val="22"/>
          <w:szCs w:val="22"/>
          <w:lang w:val="ru-RU"/>
        </w:rPr>
      </w:pPr>
      <w:r w:rsidRPr="007B4920">
        <w:rPr>
          <w:sz w:val="22"/>
          <w:szCs w:val="22"/>
          <w:lang w:val="ru-RU"/>
        </w:rPr>
        <w:t>Ревизионная комиссия (ревизор) [</w:t>
      </w:r>
      <w:r w:rsidRPr="007B4920">
        <w:rPr>
          <w:sz w:val="22"/>
          <w:szCs w:val="22"/>
          <w:highlight w:val="yellow"/>
          <w:lang w:val="ru-RU"/>
        </w:rPr>
        <w:t>уставом Общества не предусмотрена</w:t>
      </w:r>
      <w:r w:rsidRPr="007B4920">
        <w:rPr>
          <w:sz w:val="22"/>
          <w:szCs w:val="22"/>
          <w:lang w:val="ru-RU"/>
        </w:rPr>
        <w:t>].</w:t>
      </w:r>
    </w:p>
    <w:p w14:paraId="1FC4D50F" w14:textId="77777777" w:rsidR="00F11559" w:rsidRPr="007B4920" w:rsidRDefault="00F11559" w:rsidP="00F11559">
      <w:pPr>
        <w:pStyle w:val="3"/>
        <w:rPr>
          <w:sz w:val="22"/>
          <w:szCs w:val="22"/>
        </w:rPr>
      </w:pPr>
      <w:r w:rsidRPr="007B4920">
        <w:rPr>
          <w:sz w:val="22"/>
          <w:szCs w:val="22"/>
          <w:lang w:val="ru-RU"/>
        </w:rPr>
        <w:t>Сфера деятельности</w:t>
      </w:r>
      <w:r w:rsidRPr="007B4920">
        <w:rPr>
          <w:sz w:val="22"/>
          <w:szCs w:val="22"/>
        </w:rPr>
        <w:t>: [</w:t>
      </w:r>
      <w:r w:rsidRPr="007B4920">
        <w:rPr>
          <w:sz w:val="22"/>
          <w:szCs w:val="22"/>
          <w:highlight w:val="yellow"/>
          <w:lang w:val="ru-RU"/>
        </w:rPr>
        <w:t>указать</w:t>
      </w:r>
      <w:r w:rsidRPr="007B4920">
        <w:rPr>
          <w:sz w:val="22"/>
          <w:szCs w:val="22"/>
        </w:rPr>
        <w:t>].</w:t>
      </w:r>
    </w:p>
    <w:p w14:paraId="5D2E7172" w14:textId="77777777" w:rsidR="00F11559" w:rsidRPr="007B4920" w:rsidRDefault="00F11559" w:rsidP="00F11559">
      <w:pPr>
        <w:pStyle w:val="1"/>
        <w:ind w:left="851" w:hanging="851"/>
        <w:rPr>
          <w:sz w:val="22"/>
          <w:szCs w:val="22"/>
          <w:lang w:val="ru-RU"/>
        </w:rPr>
      </w:pPr>
      <w:bookmarkStart w:id="2" w:name="_Toc42958192"/>
      <w:r w:rsidRPr="007B4920">
        <w:rPr>
          <w:sz w:val="22"/>
          <w:szCs w:val="22"/>
          <w:lang w:val="ru-RU"/>
        </w:rPr>
        <w:t>ИНФОРМАЦИЯ О ЕДИНОЛИЧНОМ ИСПОЛНИТЕЛЬНОМ ОРГАНЕ</w:t>
      </w:r>
      <w:bookmarkEnd w:id="2"/>
    </w:p>
    <w:p w14:paraId="59C309D0" w14:textId="77777777" w:rsidR="00F11559" w:rsidRPr="007B4920" w:rsidRDefault="00F11559" w:rsidP="00F11559">
      <w:pPr>
        <w:pStyle w:val="3"/>
        <w:rPr>
          <w:sz w:val="22"/>
          <w:szCs w:val="22"/>
          <w:lang w:val="ru-RU"/>
        </w:rPr>
      </w:pPr>
      <w:r w:rsidRPr="007B4920">
        <w:rPr>
          <w:sz w:val="22"/>
          <w:szCs w:val="22"/>
          <w:lang w:val="ru-RU"/>
        </w:rPr>
        <w:t>В течение [</w:t>
      </w:r>
      <w:r w:rsidRPr="007B4920">
        <w:rPr>
          <w:sz w:val="22"/>
          <w:szCs w:val="22"/>
          <w:highlight w:val="yellow"/>
          <w:lang w:val="ru-RU"/>
        </w:rPr>
        <w:t>указать отчетный год</w:t>
      </w:r>
      <w:r w:rsidRPr="007B4920">
        <w:rPr>
          <w:sz w:val="22"/>
          <w:szCs w:val="22"/>
          <w:lang w:val="ru-RU"/>
        </w:rPr>
        <w:t>] г. должность единоличного исполнительного органа (Генерального директора) Общества занимал [</w:t>
      </w:r>
      <w:r w:rsidRPr="007B4920">
        <w:rPr>
          <w:sz w:val="22"/>
          <w:szCs w:val="22"/>
          <w:highlight w:val="yellow"/>
          <w:lang w:val="ru-RU"/>
        </w:rPr>
        <w:t>ФИО</w:t>
      </w:r>
      <w:r w:rsidRPr="007B4920">
        <w:rPr>
          <w:sz w:val="22"/>
          <w:szCs w:val="22"/>
          <w:lang w:val="ru-RU"/>
        </w:rPr>
        <w:t>].</w:t>
      </w:r>
    </w:p>
    <w:p w14:paraId="2A5C63E1" w14:textId="77777777" w:rsidR="00F11559" w:rsidRPr="007B4920" w:rsidRDefault="00F11559" w:rsidP="00F11559">
      <w:pPr>
        <w:pStyle w:val="3"/>
        <w:rPr>
          <w:sz w:val="22"/>
          <w:szCs w:val="22"/>
          <w:lang w:val="ru-RU"/>
        </w:rPr>
      </w:pPr>
      <w:r w:rsidRPr="007B4920">
        <w:rPr>
          <w:sz w:val="22"/>
          <w:szCs w:val="22"/>
          <w:lang w:val="ru-RU"/>
        </w:rPr>
        <w:t>Срок полномочий Генерального директора истекает [</w:t>
      </w:r>
      <w:r w:rsidRPr="007B4920">
        <w:rPr>
          <w:sz w:val="22"/>
          <w:szCs w:val="22"/>
          <w:highlight w:val="yellow"/>
          <w:lang w:val="ru-RU"/>
        </w:rPr>
        <w:t>дата</w:t>
      </w:r>
      <w:r w:rsidRPr="007B4920">
        <w:rPr>
          <w:sz w:val="22"/>
          <w:szCs w:val="22"/>
          <w:lang w:val="ru-RU"/>
        </w:rPr>
        <w:t>].</w:t>
      </w:r>
    </w:p>
    <w:p w14:paraId="3570771F" w14:textId="77777777" w:rsidR="00F11559" w:rsidRPr="007B4920" w:rsidRDefault="00F11559" w:rsidP="00F11559">
      <w:pPr>
        <w:pStyle w:val="3"/>
        <w:rPr>
          <w:sz w:val="22"/>
          <w:szCs w:val="22"/>
          <w:lang w:val="ru-RU"/>
        </w:rPr>
      </w:pPr>
      <w:r w:rsidRPr="007B4920">
        <w:rPr>
          <w:sz w:val="22"/>
          <w:szCs w:val="22"/>
          <w:lang w:val="ru-RU"/>
        </w:rPr>
        <w:t>[</w:t>
      </w:r>
      <w:r w:rsidRPr="007B4920">
        <w:rPr>
          <w:sz w:val="22"/>
          <w:szCs w:val="22"/>
          <w:highlight w:val="yellow"/>
          <w:lang w:val="ru-RU"/>
        </w:rPr>
        <w:t>Либо указать, что не имеет</w:t>
      </w:r>
      <w:r w:rsidRPr="007B4920">
        <w:rPr>
          <w:sz w:val="22"/>
          <w:szCs w:val="22"/>
          <w:lang w:val="ru-RU"/>
        </w:rPr>
        <w:t>] Генеральный директор имеет долю в уставном капитале Общества в размере [</w:t>
      </w:r>
      <w:r w:rsidRPr="007B4920">
        <w:rPr>
          <w:sz w:val="22"/>
          <w:szCs w:val="22"/>
          <w:highlight w:val="yellow"/>
          <w:lang w:val="ru-RU"/>
        </w:rPr>
        <w:t>сумма</w:t>
      </w:r>
      <w:r w:rsidRPr="007B4920">
        <w:rPr>
          <w:sz w:val="22"/>
          <w:szCs w:val="22"/>
          <w:lang w:val="ru-RU"/>
        </w:rPr>
        <w:t>] рублей ([</w:t>
      </w:r>
      <w:r w:rsidRPr="007B4920">
        <w:rPr>
          <w:sz w:val="22"/>
          <w:szCs w:val="22"/>
          <w:highlight w:val="yellow"/>
          <w:lang w:val="ru-RU"/>
        </w:rPr>
        <w:t>проценты</w:t>
      </w:r>
      <w:r w:rsidRPr="007B4920">
        <w:rPr>
          <w:sz w:val="22"/>
          <w:szCs w:val="22"/>
          <w:lang w:val="ru-RU"/>
        </w:rPr>
        <w:t>] %).</w:t>
      </w:r>
    </w:p>
    <w:p w14:paraId="3696A592" w14:textId="77777777" w:rsidR="00F11559" w:rsidRPr="007B4920" w:rsidRDefault="00F11559" w:rsidP="00F11559">
      <w:pPr>
        <w:pStyle w:val="1"/>
        <w:ind w:left="851" w:hanging="851"/>
        <w:rPr>
          <w:sz w:val="22"/>
          <w:szCs w:val="22"/>
          <w:lang w:val="ru-RU"/>
        </w:rPr>
      </w:pPr>
      <w:bookmarkStart w:id="3" w:name="_Toc42958193"/>
      <w:r w:rsidRPr="007B4920">
        <w:rPr>
          <w:sz w:val="22"/>
          <w:szCs w:val="22"/>
          <w:lang w:val="ru-RU"/>
        </w:rPr>
        <w:t>ИТОГИ РАБОТЫ ОБЩЕСТВА</w:t>
      </w:r>
      <w:bookmarkEnd w:id="3"/>
    </w:p>
    <w:p w14:paraId="4C5AAC8D" w14:textId="77777777" w:rsidR="00F11559" w:rsidRPr="007B4920" w:rsidRDefault="00F11559" w:rsidP="00F11559">
      <w:pPr>
        <w:pStyle w:val="2"/>
        <w:rPr>
          <w:sz w:val="22"/>
          <w:szCs w:val="22"/>
          <w:lang w:val="ru-RU"/>
        </w:rPr>
      </w:pPr>
      <w:r w:rsidRPr="007B4920">
        <w:rPr>
          <w:sz w:val="22"/>
          <w:szCs w:val="22"/>
          <w:lang w:val="ru-RU"/>
        </w:rPr>
        <w:t>По итогам [</w:t>
      </w:r>
      <w:r w:rsidRPr="007B4920">
        <w:rPr>
          <w:sz w:val="22"/>
          <w:szCs w:val="22"/>
          <w:highlight w:val="yellow"/>
          <w:lang w:val="ru-RU"/>
        </w:rPr>
        <w:t>год</w:t>
      </w:r>
      <w:r w:rsidRPr="007B4920">
        <w:rPr>
          <w:sz w:val="22"/>
          <w:szCs w:val="22"/>
          <w:lang w:val="ru-RU"/>
        </w:rPr>
        <w:t>] г. Общество достигло следующих результатов:</w:t>
      </w:r>
    </w:p>
    <w:p w14:paraId="4D9A873F" w14:textId="77777777" w:rsidR="00F11559" w:rsidRPr="007B4920" w:rsidRDefault="00F11559" w:rsidP="00F11559">
      <w:pPr>
        <w:pStyle w:val="4"/>
        <w:ind w:left="1701" w:hanging="850"/>
        <w:rPr>
          <w:sz w:val="22"/>
          <w:szCs w:val="22"/>
        </w:rPr>
      </w:pPr>
      <w:r w:rsidRPr="007B4920">
        <w:rPr>
          <w:sz w:val="22"/>
          <w:szCs w:val="22"/>
          <w:lang w:val="ru-RU"/>
        </w:rPr>
        <w:t>Выручка</w:t>
      </w:r>
      <w:r w:rsidRPr="007B4920">
        <w:rPr>
          <w:sz w:val="22"/>
          <w:szCs w:val="22"/>
        </w:rPr>
        <w:t>: [</w:t>
      </w:r>
      <w:r w:rsidRPr="007B4920">
        <w:rPr>
          <w:sz w:val="22"/>
          <w:szCs w:val="22"/>
          <w:highlight w:val="yellow"/>
          <w:lang w:val="ru-RU"/>
        </w:rPr>
        <w:t>указать</w:t>
      </w:r>
      <w:r w:rsidRPr="007B4920">
        <w:rPr>
          <w:sz w:val="22"/>
          <w:szCs w:val="22"/>
        </w:rPr>
        <w:t>];</w:t>
      </w:r>
    </w:p>
    <w:p w14:paraId="3C43568D" w14:textId="77777777" w:rsidR="00F11559" w:rsidRPr="007B4920" w:rsidRDefault="00F11559" w:rsidP="00F11559">
      <w:pPr>
        <w:pStyle w:val="4"/>
        <w:ind w:left="1701" w:hanging="850"/>
        <w:rPr>
          <w:sz w:val="22"/>
          <w:szCs w:val="22"/>
        </w:rPr>
      </w:pPr>
      <w:r w:rsidRPr="007B4920">
        <w:rPr>
          <w:sz w:val="22"/>
          <w:szCs w:val="22"/>
          <w:lang w:val="ru-RU"/>
        </w:rPr>
        <w:t>Прибыль</w:t>
      </w:r>
      <w:r w:rsidRPr="007B4920">
        <w:rPr>
          <w:sz w:val="22"/>
          <w:szCs w:val="22"/>
        </w:rPr>
        <w:t>: [</w:t>
      </w:r>
      <w:r w:rsidRPr="007B4920">
        <w:rPr>
          <w:sz w:val="22"/>
          <w:szCs w:val="22"/>
          <w:highlight w:val="yellow"/>
          <w:lang w:val="ru-RU"/>
        </w:rPr>
        <w:t>указать</w:t>
      </w:r>
      <w:r w:rsidRPr="007B4920">
        <w:rPr>
          <w:sz w:val="22"/>
          <w:szCs w:val="22"/>
        </w:rPr>
        <w:t>];</w:t>
      </w:r>
    </w:p>
    <w:p w14:paraId="7E5C30D1" w14:textId="77777777" w:rsidR="00F11559" w:rsidRPr="007B4920" w:rsidRDefault="00F11559" w:rsidP="00F11559">
      <w:pPr>
        <w:pStyle w:val="4"/>
        <w:ind w:left="1701" w:hanging="850"/>
        <w:rPr>
          <w:sz w:val="22"/>
          <w:szCs w:val="22"/>
        </w:rPr>
      </w:pPr>
      <w:r w:rsidRPr="007B4920">
        <w:rPr>
          <w:sz w:val="22"/>
          <w:szCs w:val="22"/>
        </w:rPr>
        <w:t>[</w:t>
      </w:r>
      <w:r w:rsidRPr="007B4920">
        <w:rPr>
          <w:sz w:val="22"/>
          <w:szCs w:val="22"/>
          <w:highlight w:val="yellow"/>
          <w:lang w:val="ru-RU"/>
        </w:rPr>
        <w:t>Иные показатели и результаты</w:t>
      </w:r>
      <w:r w:rsidRPr="007B4920">
        <w:rPr>
          <w:sz w:val="22"/>
          <w:szCs w:val="22"/>
        </w:rPr>
        <w:t>]</w:t>
      </w:r>
      <w:r w:rsidRPr="007B4920">
        <w:rPr>
          <w:sz w:val="22"/>
          <w:szCs w:val="22"/>
          <w:lang w:val="ru-RU"/>
        </w:rPr>
        <w:t>.</w:t>
      </w:r>
    </w:p>
    <w:p w14:paraId="31C9BAB6" w14:textId="77777777" w:rsidR="00F11559" w:rsidRPr="007B4920" w:rsidRDefault="00F11559" w:rsidP="00F11559">
      <w:pPr>
        <w:pStyle w:val="1"/>
        <w:ind w:left="851" w:hanging="851"/>
        <w:rPr>
          <w:sz w:val="22"/>
          <w:szCs w:val="22"/>
          <w:lang w:val="ru-RU"/>
        </w:rPr>
      </w:pPr>
      <w:bookmarkStart w:id="4" w:name="_Toc42958194"/>
      <w:r w:rsidRPr="007B4920">
        <w:rPr>
          <w:sz w:val="22"/>
          <w:szCs w:val="22"/>
          <w:lang w:val="ru-RU"/>
        </w:rPr>
        <w:t>ПОЛОЖЕНИЕ ОБЩЕСТВА В ОТРАСЛИ</w:t>
      </w:r>
      <w:bookmarkEnd w:id="4"/>
    </w:p>
    <w:p w14:paraId="230CAA77" w14:textId="77777777" w:rsidR="00F11559" w:rsidRPr="007B4920" w:rsidRDefault="00F11559" w:rsidP="00F11559">
      <w:pPr>
        <w:pStyle w:val="3"/>
        <w:rPr>
          <w:sz w:val="22"/>
          <w:szCs w:val="22"/>
        </w:rPr>
      </w:pPr>
      <w:r w:rsidRPr="007B4920">
        <w:rPr>
          <w:sz w:val="22"/>
          <w:szCs w:val="22"/>
        </w:rPr>
        <w:t>[</w:t>
      </w:r>
      <w:r w:rsidRPr="007B4920">
        <w:rPr>
          <w:sz w:val="22"/>
          <w:szCs w:val="22"/>
          <w:highlight w:val="yellow"/>
          <w:lang w:val="ru-RU"/>
        </w:rPr>
        <w:t>Указать при желании</w:t>
      </w:r>
      <w:r w:rsidRPr="007B4920">
        <w:rPr>
          <w:sz w:val="22"/>
          <w:szCs w:val="22"/>
        </w:rPr>
        <w:t>]</w:t>
      </w:r>
      <w:r w:rsidRPr="007B4920">
        <w:rPr>
          <w:sz w:val="22"/>
          <w:szCs w:val="22"/>
          <w:lang w:val="ru-RU"/>
        </w:rPr>
        <w:t>.</w:t>
      </w:r>
    </w:p>
    <w:p w14:paraId="37F4629C" w14:textId="77777777" w:rsidR="00F11559" w:rsidRPr="007B4920" w:rsidRDefault="00F11559" w:rsidP="00F11559">
      <w:pPr>
        <w:pStyle w:val="1"/>
        <w:ind w:left="851" w:hanging="851"/>
        <w:rPr>
          <w:sz w:val="22"/>
          <w:szCs w:val="22"/>
          <w:lang w:val="ru-RU"/>
        </w:rPr>
      </w:pPr>
      <w:bookmarkStart w:id="5" w:name="_Ref42947216"/>
      <w:bookmarkStart w:id="6" w:name="_Toc42958195"/>
      <w:r w:rsidRPr="007B4920">
        <w:rPr>
          <w:sz w:val="22"/>
          <w:szCs w:val="22"/>
          <w:lang w:val="ru-RU"/>
        </w:rPr>
        <w:t>СОСТОЯНИЕ ЧИСТЫХ АКТИВОВ</w:t>
      </w:r>
      <w:bookmarkEnd w:id="5"/>
      <w:bookmarkEnd w:id="6"/>
    </w:p>
    <w:p w14:paraId="3577CA2C" w14:textId="77777777" w:rsidR="00F11559" w:rsidRPr="007B4920" w:rsidRDefault="00F11559" w:rsidP="00F11559">
      <w:pPr>
        <w:pStyle w:val="2"/>
        <w:rPr>
          <w:sz w:val="22"/>
          <w:szCs w:val="22"/>
          <w:lang w:val="ru-RU"/>
        </w:rPr>
      </w:pPr>
      <w:r w:rsidRPr="007B4920">
        <w:rPr>
          <w:sz w:val="22"/>
          <w:szCs w:val="22"/>
          <w:lang w:val="ru-RU"/>
        </w:rPr>
        <w:lastRenderedPageBreak/>
        <w:t>Стоимость чистых активов Общества по состоянию на [</w:t>
      </w:r>
      <w:r w:rsidRPr="007B4920">
        <w:rPr>
          <w:sz w:val="22"/>
          <w:szCs w:val="22"/>
          <w:highlight w:val="yellow"/>
          <w:lang w:val="ru-RU"/>
        </w:rPr>
        <w:t>дата</w:t>
      </w:r>
      <w:r w:rsidRPr="007B4920">
        <w:rPr>
          <w:sz w:val="22"/>
          <w:szCs w:val="22"/>
          <w:lang w:val="ru-RU"/>
        </w:rPr>
        <w:t>] составляет [</w:t>
      </w:r>
      <w:r w:rsidRPr="007B4920">
        <w:rPr>
          <w:sz w:val="22"/>
          <w:szCs w:val="22"/>
          <w:highlight w:val="yellow"/>
          <w:lang w:val="ru-RU"/>
        </w:rPr>
        <w:t>сумма</w:t>
      </w:r>
      <w:r w:rsidRPr="007B4920">
        <w:rPr>
          <w:sz w:val="22"/>
          <w:szCs w:val="22"/>
          <w:lang w:val="ru-RU"/>
        </w:rPr>
        <w:t>] рублей.</w:t>
      </w:r>
    </w:p>
    <w:p w14:paraId="4F93C91C" w14:textId="77777777" w:rsidR="00F11559" w:rsidRPr="007B4920" w:rsidRDefault="00F11559" w:rsidP="00F11559">
      <w:pPr>
        <w:pStyle w:val="2"/>
        <w:rPr>
          <w:sz w:val="22"/>
          <w:szCs w:val="22"/>
          <w:lang w:val="ru-RU"/>
        </w:rPr>
      </w:pPr>
      <w:r w:rsidRPr="007B4920">
        <w:rPr>
          <w:sz w:val="22"/>
          <w:szCs w:val="22"/>
          <w:lang w:val="ru-RU"/>
        </w:rPr>
        <w:t>Показатели, характеризующие динамику изменения стоимости чистых активов Общества и уставного капитала Общества за три последних завершенных финансовых года, включая отчетный год:</w:t>
      </w:r>
    </w:p>
    <w:tbl>
      <w:tblPr>
        <w:tblStyle w:val="a4"/>
        <w:tblW w:w="0" w:type="auto"/>
        <w:tblInd w:w="846" w:type="dxa"/>
        <w:tblLook w:val="04A0" w:firstRow="1" w:lastRow="0" w:firstColumn="1" w:lastColumn="0" w:noHBand="0" w:noVBand="1"/>
      </w:tblPr>
      <w:tblGrid>
        <w:gridCol w:w="2833"/>
        <w:gridCol w:w="2833"/>
        <w:gridCol w:w="2833"/>
      </w:tblGrid>
      <w:tr w:rsidR="00F11559" w:rsidRPr="007B4920" w14:paraId="0A4B94F0" w14:textId="77777777" w:rsidTr="00877B87">
        <w:tc>
          <w:tcPr>
            <w:tcW w:w="2833" w:type="dxa"/>
          </w:tcPr>
          <w:p w14:paraId="739709D1" w14:textId="77777777" w:rsidR="00F11559" w:rsidRPr="007B4920" w:rsidRDefault="00F11559" w:rsidP="00877B87">
            <w:pPr>
              <w:jc w:val="center"/>
              <w:rPr>
                <w:rFonts w:ascii="Times New Roman" w:hAnsi="Times New Roman" w:cs="Times New Roman"/>
              </w:rPr>
            </w:pPr>
            <w:r w:rsidRPr="007B4920">
              <w:rPr>
                <w:rFonts w:ascii="Times New Roman" w:hAnsi="Times New Roman" w:cs="Times New Roman"/>
              </w:rPr>
              <w:t>Период</w:t>
            </w:r>
          </w:p>
        </w:tc>
        <w:tc>
          <w:tcPr>
            <w:tcW w:w="2833" w:type="dxa"/>
          </w:tcPr>
          <w:p w14:paraId="04607E2E" w14:textId="77777777" w:rsidR="00F11559" w:rsidRPr="007B4920" w:rsidRDefault="00F11559" w:rsidP="00877B87">
            <w:pPr>
              <w:jc w:val="center"/>
              <w:rPr>
                <w:rFonts w:ascii="Times New Roman" w:hAnsi="Times New Roman" w:cs="Times New Roman"/>
              </w:rPr>
            </w:pPr>
            <w:r w:rsidRPr="007B4920">
              <w:rPr>
                <w:rFonts w:ascii="Times New Roman" w:hAnsi="Times New Roman" w:cs="Times New Roman"/>
              </w:rPr>
              <w:t>Стоимость чистых активов по состоянию на конец года, тыс. руб.</w:t>
            </w:r>
          </w:p>
        </w:tc>
        <w:tc>
          <w:tcPr>
            <w:tcW w:w="2833" w:type="dxa"/>
          </w:tcPr>
          <w:p w14:paraId="04D569E1" w14:textId="77777777" w:rsidR="00F11559" w:rsidRPr="007B4920" w:rsidRDefault="00F11559" w:rsidP="00877B87">
            <w:pPr>
              <w:jc w:val="center"/>
              <w:rPr>
                <w:rFonts w:ascii="Times New Roman" w:hAnsi="Times New Roman" w:cs="Times New Roman"/>
              </w:rPr>
            </w:pPr>
            <w:r w:rsidRPr="007B4920">
              <w:rPr>
                <w:rFonts w:ascii="Times New Roman" w:hAnsi="Times New Roman" w:cs="Times New Roman"/>
              </w:rPr>
              <w:t>Размер уставного капитала по состоянию на конец года, тыс. руб.</w:t>
            </w:r>
          </w:p>
        </w:tc>
      </w:tr>
      <w:tr w:rsidR="00F11559" w:rsidRPr="007B4920" w14:paraId="5B002CD8" w14:textId="77777777" w:rsidTr="00877B87">
        <w:tc>
          <w:tcPr>
            <w:tcW w:w="2833" w:type="dxa"/>
          </w:tcPr>
          <w:p w14:paraId="109D7782" w14:textId="77777777" w:rsidR="00F11559" w:rsidRPr="007B4920" w:rsidRDefault="00F11559" w:rsidP="00877B87">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год</w:t>
            </w:r>
            <w:r w:rsidRPr="007B4920">
              <w:rPr>
                <w:rFonts w:ascii="Times New Roman" w:hAnsi="Times New Roman" w:cs="Times New Roman"/>
                <w:lang w:val="en-US"/>
              </w:rPr>
              <w:t xml:space="preserve">] </w:t>
            </w:r>
            <w:r w:rsidRPr="007B4920">
              <w:rPr>
                <w:rFonts w:ascii="Times New Roman" w:hAnsi="Times New Roman" w:cs="Times New Roman"/>
              </w:rPr>
              <w:t>г.</w:t>
            </w:r>
          </w:p>
        </w:tc>
        <w:tc>
          <w:tcPr>
            <w:tcW w:w="2833" w:type="dxa"/>
          </w:tcPr>
          <w:p w14:paraId="03FE722C" w14:textId="77777777" w:rsidR="00F11559" w:rsidRPr="007B4920" w:rsidRDefault="00F11559" w:rsidP="00877B87">
            <w:pPr>
              <w:jc w:val="center"/>
              <w:rPr>
                <w:rFonts w:ascii="Times New Roman" w:hAnsi="Times New Roman" w:cs="Times New Roman"/>
                <w:lang w:val="en-US"/>
              </w:rPr>
            </w:pPr>
            <w:r w:rsidRPr="007B4920">
              <w:rPr>
                <w:rFonts w:ascii="Times New Roman" w:hAnsi="Times New Roman" w:cs="Times New Roman"/>
                <w:lang w:val="en-US"/>
              </w:rPr>
              <w:t>[</w:t>
            </w:r>
            <w:r w:rsidRPr="007B4920">
              <w:rPr>
                <w:rFonts w:ascii="Times New Roman" w:hAnsi="Times New Roman" w:cs="Times New Roman"/>
                <w:highlight w:val="yellow"/>
              </w:rPr>
              <w:t>сумма</w:t>
            </w:r>
            <w:r w:rsidRPr="007B4920">
              <w:rPr>
                <w:rFonts w:ascii="Times New Roman" w:hAnsi="Times New Roman" w:cs="Times New Roman"/>
                <w:lang w:val="en-US"/>
              </w:rPr>
              <w:t>]</w:t>
            </w:r>
          </w:p>
        </w:tc>
        <w:tc>
          <w:tcPr>
            <w:tcW w:w="2833" w:type="dxa"/>
          </w:tcPr>
          <w:p w14:paraId="536EC173" w14:textId="77777777" w:rsidR="00F11559" w:rsidRPr="007B4920" w:rsidRDefault="00F11559" w:rsidP="00877B87">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сумма</w:t>
            </w:r>
            <w:r w:rsidRPr="007B4920">
              <w:rPr>
                <w:rFonts w:ascii="Times New Roman" w:hAnsi="Times New Roman" w:cs="Times New Roman"/>
                <w:lang w:val="en-US"/>
              </w:rPr>
              <w:t>]</w:t>
            </w:r>
          </w:p>
        </w:tc>
      </w:tr>
      <w:tr w:rsidR="00F11559" w:rsidRPr="007B4920" w14:paraId="743A6C46" w14:textId="77777777" w:rsidTr="00877B87">
        <w:tc>
          <w:tcPr>
            <w:tcW w:w="2833" w:type="dxa"/>
          </w:tcPr>
          <w:p w14:paraId="30C55308" w14:textId="77777777" w:rsidR="00F11559" w:rsidRPr="007B4920" w:rsidRDefault="00F11559" w:rsidP="00877B87">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год</w:t>
            </w:r>
            <w:r w:rsidRPr="007B4920">
              <w:rPr>
                <w:rFonts w:ascii="Times New Roman" w:hAnsi="Times New Roman" w:cs="Times New Roman"/>
                <w:lang w:val="en-US"/>
              </w:rPr>
              <w:t xml:space="preserve">] </w:t>
            </w:r>
            <w:r w:rsidRPr="007B4920">
              <w:rPr>
                <w:rFonts w:ascii="Times New Roman" w:hAnsi="Times New Roman" w:cs="Times New Roman"/>
              </w:rPr>
              <w:t>г.</w:t>
            </w:r>
          </w:p>
        </w:tc>
        <w:tc>
          <w:tcPr>
            <w:tcW w:w="2833" w:type="dxa"/>
          </w:tcPr>
          <w:p w14:paraId="1D0F175A" w14:textId="77777777" w:rsidR="00F11559" w:rsidRPr="007B4920" w:rsidRDefault="00F11559" w:rsidP="00877B87">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сумма</w:t>
            </w:r>
            <w:r w:rsidRPr="007B4920">
              <w:rPr>
                <w:rFonts w:ascii="Times New Roman" w:hAnsi="Times New Roman" w:cs="Times New Roman"/>
                <w:lang w:val="en-US"/>
              </w:rPr>
              <w:t>]</w:t>
            </w:r>
          </w:p>
        </w:tc>
        <w:tc>
          <w:tcPr>
            <w:tcW w:w="2833" w:type="dxa"/>
          </w:tcPr>
          <w:p w14:paraId="66FF8912" w14:textId="77777777" w:rsidR="00F11559" w:rsidRPr="007B4920" w:rsidRDefault="00F11559" w:rsidP="00877B87">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сумма</w:t>
            </w:r>
            <w:r w:rsidRPr="007B4920">
              <w:rPr>
                <w:rFonts w:ascii="Times New Roman" w:hAnsi="Times New Roman" w:cs="Times New Roman"/>
                <w:lang w:val="en-US"/>
              </w:rPr>
              <w:t>]</w:t>
            </w:r>
          </w:p>
        </w:tc>
      </w:tr>
      <w:tr w:rsidR="00F11559" w:rsidRPr="007B4920" w14:paraId="292343A3" w14:textId="77777777" w:rsidTr="00877B87">
        <w:tc>
          <w:tcPr>
            <w:tcW w:w="2833" w:type="dxa"/>
          </w:tcPr>
          <w:p w14:paraId="0058B97D" w14:textId="77777777" w:rsidR="00F11559" w:rsidRPr="007B4920" w:rsidRDefault="00F11559" w:rsidP="00877B87">
            <w:pPr>
              <w:jc w:val="center"/>
              <w:rPr>
                <w:rFonts w:ascii="Times New Roman" w:hAnsi="Times New Roman" w:cs="Times New Roman"/>
                <w:lang w:val="en-US"/>
              </w:rPr>
            </w:pPr>
            <w:r w:rsidRPr="007B4920">
              <w:rPr>
                <w:rFonts w:ascii="Times New Roman" w:hAnsi="Times New Roman" w:cs="Times New Roman"/>
                <w:lang w:val="en-US"/>
              </w:rPr>
              <w:t>[</w:t>
            </w:r>
            <w:r w:rsidRPr="007B4920">
              <w:rPr>
                <w:rFonts w:ascii="Times New Roman" w:hAnsi="Times New Roman" w:cs="Times New Roman"/>
                <w:highlight w:val="yellow"/>
              </w:rPr>
              <w:t>год</w:t>
            </w:r>
            <w:r w:rsidRPr="007B4920">
              <w:rPr>
                <w:rFonts w:ascii="Times New Roman" w:hAnsi="Times New Roman" w:cs="Times New Roman"/>
                <w:lang w:val="en-US"/>
              </w:rPr>
              <w:t xml:space="preserve">] </w:t>
            </w:r>
            <w:r w:rsidRPr="007B4920">
              <w:rPr>
                <w:rFonts w:ascii="Times New Roman" w:hAnsi="Times New Roman" w:cs="Times New Roman"/>
              </w:rPr>
              <w:t>г.</w:t>
            </w:r>
          </w:p>
        </w:tc>
        <w:tc>
          <w:tcPr>
            <w:tcW w:w="2833" w:type="dxa"/>
          </w:tcPr>
          <w:p w14:paraId="66D08DDB" w14:textId="77777777" w:rsidR="00F11559" w:rsidRPr="007B4920" w:rsidRDefault="00F11559" w:rsidP="00877B87">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сумма</w:t>
            </w:r>
            <w:r w:rsidRPr="007B4920">
              <w:rPr>
                <w:rFonts w:ascii="Times New Roman" w:hAnsi="Times New Roman" w:cs="Times New Roman"/>
                <w:lang w:val="en-US"/>
              </w:rPr>
              <w:t>]</w:t>
            </w:r>
          </w:p>
        </w:tc>
        <w:tc>
          <w:tcPr>
            <w:tcW w:w="2833" w:type="dxa"/>
          </w:tcPr>
          <w:p w14:paraId="69DEF328" w14:textId="77777777" w:rsidR="00F11559" w:rsidRPr="007B4920" w:rsidRDefault="00F11559" w:rsidP="00877B87">
            <w:pPr>
              <w:jc w:val="center"/>
              <w:rPr>
                <w:rFonts w:ascii="Times New Roman" w:hAnsi="Times New Roman" w:cs="Times New Roman"/>
              </w:rPr>
            </w:pPr>
            <w:r w:rsidRPr="007B4920">
              <w:rPr>
                <w:rFonts w:ascii="Times New Roman" w:hAnsi="Times New Roman" w:cs="Times New Roman"/>
                <w:lang w:val="en-US"/>
              </w:rPr>
              <w:t>[</w:t>
            </w:r>
            <w:r w:rsidRPr="007B4920">
              <w:rPr>
                <w:rFonts w:ascii="Times New Roman" w:hAnsi="Times New Roman" w:cs="Times New Roman"/>
                <w:highlight w:val="yellow"/>
              </w:rPr>
              <w:t>сумма</w:t>
            </w:r>
            <w:r w:rsidRPr="007B4920">
              <w:rPr>
                <w:rFonts w:ascii="Times New Roman" w:hAnsi="Times New Roman" w:cs="Times New Roman"/>
                <w:lang w:val="en-US"/>
              </w:rPr>
              <w:t>]</w:t>
            </w:r>
          </w:p>
        </w:tc>
      </w:tr>
    </w:tbl>
    <w:p w14:paraId="48E69297" w14:textId="77777777" w:rsidR="00F11559" w:rsidRPr="007B4920" w:rsidRDefault="00F11559" w:rsidP="00F11559">
      <w:pPr>
        <w:rPr>
          <w:rFonts w:ascii="Times New Roman" w:hAnsi="Times New Roman" w:cs="Times New Roman"/>
        </w:rPr>
      </w:pPr>
    </w:p>
    <w:p w14:paraId="5092848B" w14:textId="77777777" w:rsidR="00F11559" w:rsidRPr="007B4920" w:rsidRDefault="00F11559" w:rsidP="00F11559">
      <w:pPr>
        <w:pStyle w:val="2"/>
        <w:rPr>
          <w:sz w:val="22"/>
          <w:szCs w:val="22"/>
          <w:lang w:val="ru-RU"/>
        </w:rPr>
      </w:pPr>
      <w:r w:rsidRPr="007B4920">
        <w:rPr>
          <w:sz w:val="22"/>
          <w:szCs w:val="22"/>
          <w:lang w:val="ru-RU"/>
        </w:rPr>
        <w:t>[</w:t>
      </w:r>
      <w:r w:rsidRPr="007B4920">
        <w:rPr>
          <w:sz w:val="22"/>
          <w:szCs w:val="22"/>
          <w:highlight w:val="yellow"/>
          <w:lang w:val="ru-RU"/>
        </w:rPr>
        <w:t>Если применимо:</w:t>
      </w:r>
      <w:r w:rsidRPr="007B4920">
        <w:rPr>
          <w:sz w:val="22"/>
          <w:szCs w:val="22"/>
          <w:lang w:val="ru-RU"/>
        </w:rPr>
        <w:t>] Результаты анализа причин и факторов, которые, по мнению Генерального директора Общества, привели к тому, что стоимость чистых активов Общества оказалась меньше его уставного капитала:</w:t>
      </w:r>
    </w:p>
    <w:p w14:paraId="1FF3B299" w14:textId="77777777" w:rsidR="00F11559" w:rsidRPr="007B4920" w:rsidRDefault="00F11559" w:rsidP="00F11559">
      <w:pPr>
        <w:pStyle w:val="4"/>
        <w:ind w:left="1701" w:hanging="850"/>
        <w:rPr>
          <w:sz w:val="22"/>
          <w:szCs w:val="22"/>
          <w:lang w:val="ru-RU"/>
        </w:rPr>
      </w:pPr>
      <w:r w:rsidRPr="007B4920">
        <w:rPr>
          <w:sz w:val="22"/>
          <w:szCs w:val="22"/>
        </w:rPr>
        <w:t>[</w:t>
      </w:r>
      <w:r w:rsidRPr="007B4920">
        <w:rPr>
          <w:sz w:val="22"/>
          <w:szCs w:val="22"/>
          <w:highlight w:val="yellow"/>
          <w:lang w:val="ru-RU"/>
        </w:rPr>
        <w:t>Указать</w:t>
      </w:r>
      <w:r w:rsidRPr="007B4920">
        <w:rPr>
          <w:sz w:val="22"/>
          <w:szCs w:val="22"/>
        </w:rPr>
        <w:t>]</w:t>
      </w:r>
      <w:r w:rsidRPr="007B4920">
        <w:rPr>
          <w:sz w:val="22"/>
          <w:szCs w:val="22"/>
          <w:lang w:val="ru-RU"/>
        </w:rPr>
        <w:t>.</w:t>
      </w:r>
    </w:p>
    <w:p w14:paraId="631752D9" w14:textId="77777777" w:rsidR="00F11559" w:rsidRPr="007B4920" w:rsidRDefault="00F11559" w:rsidP="00F11559">
      <w:pPr>
        <w:pStyle w:val="3"/>
        <w:rPr>
          <w:sz w:val="22"/>
          <w:szCs w:val="22"/>
          <w:lang w:val="ru-RU"/>
        </w:rPr>
      </w:pPr>
      <w:r w:rsidRPr="007B4920">
        <w:rPr>
          <w:sz w:val="22"/>
          <w:szCs w:val="22"/>
          <w:lang w:val="ru-RU"/>
        </w:rPr>
        <w:t>[</w:t>
      </w:r>
      <w:r w:rsidRPr="007B4920">
        <w:rPr>
          <w:sz w:val="22"/>
          <w:szCs w:val="22"/>
          <w:highlight w:val="yellow"/>
          <w:lang w:val="ru-RU"/>
        </w:rPr>
        <w:t>Если применимо</w:t>
      </w:r>
      <w:r w:rsidRPr="007B4920">
        <w:rPr>
          <w:sz w:val="22"/>
          <w:szCs w:val="22"/>
          <w:lang w:val="ru-RU"/>
        </w:rPr>
        <w:t>] Перечень мер по приведению стоимости чистых активов Общества в соответствие с размером его уставного капитала:</w:t>
      </w:r>
    </w:p>
    <w:p w14:paraId="10D242AD" w14:textId="77777777" w:rsidR="00F11559" w:rsidRPr="007B4920" w:rsidRDefault="00F11559" w:rsidP="00F11559">
      <w:pPr>
        <w:pStyle w:val="4"/>
        <w:ind w:left="1701" w:hanging="850"/>
        <w:rPr>
          <w:sz w:val="22"/>
          <w:szCs w:val="22"/>
          <w:lang w:val="ru-RU"/>
        </w:rPr>
      </w:pPr>
      <w:r w:rsidRPr="007B4920">
        <w:rPr>
          <w:sz w:val="22"/>
          <w:szCs w:val="22"/>
        </w:rPr>
        <w:t>[</w:t>
      </w:r>
      <w:r w:rsidRPr="007B4920">
        <w:rPr>
          <w:sz w:val="22"/>
          <w:szCs w:val="22"/>
          <w:highlight w:val="yellow"/>
          <w:lang w:val="ru-RU"/>
        </w:rPr>
        <w:t>Указать</w:t>
      </w:r>
      <w:r w:rsidRPr="007B4920">
        <w:rPr>
          <w:sz w:val="22"/>
          <w:szCs w:val="22"/>
        </w:rPr>
        <w:t>].</w:t>
      </w:r>
    </w:p>
    <w:p w14:paraId="6D549347" w14:textId="77777777" w:rsidR="00F11559" w:rsidRPr="007B4920" w:rsidRDefault="00F11559" w:rsidP="00F11559">
      <w:pPr>
        <w:pStyle w:val="1"/>
        <w:ind w:left="851" w:hanging="851"/>
        <w:rPr>
          <w:sz w:val="22"/>
          <w:szCs w:val="22"/>
          <w:lang w:val="ru-RU"/>
        </w:rPr>
      </w:pPr>
      <w:bookmarkStart w:id="7" w:name="_Toc42958196"/>
      <w:r w:rsidRPr="007B4920">
        <w:rPr>
          <w:sz w:val="22"/>
          <w:szCs w:val="22"/>
          <w:lang w:val="ru-RU"/>
        </w:rPr>
        <w:t>ВЫПЛАТА ПРИБЫЛИ УЧАСТНИКАМ ОБЩЕСТВА</w:t>
      </w:r>
      <w:r>
        <w:rPr>
          <w:sz w:val="22"/>
          <w:szCs w:val="22"/>
          <w:lang w:val="ru-RU"/>
        </w:rPr>
        <w:t xml:space="preserve"> </w:t>
      </w:r>
      <w:r w:rsidRPr="008E1751">
        <w:rPr>
          <w:sz w:val="22"/>
          <w:szCs w:val="22"/>
          <w:lang w:val="ru-RU"/>
        </w:rPr>
        <w:t>[</w:t>
      </w:r>
      <w:r w:rsidRPr="008E1751">
        <w:rPr>
          <w:sz w:val="22"/>
          <w:szCs w:val="22"/>
          <w:highlight w:val="yellow"/>
          <w:lang w:val="ru-RU"/>
        </w:rPr>
        <w:t>ПРИ НЕОБХОДИМОСТИ</w:t>
      </w:r>
      <w:r w:rsidRPr="008E1751">
        <w:rPr>
          <w:sz w:val="22"/>
          <w:szCs w:val="22"/>
          <w:lang w:val="ru-RU"/>
        </w:rPr>
        <w:t>]</w:t>
      </w:r>
      <w:bookmarkEnd w:id="7"/>
    </w:p>
    <w:p w14:paraId="60A2FFFB" w14:textId="7ADA7B3E" w:rsidR="00F11559" w:rsidRPr="007B4920" w:rsidRDefault="00F11559" w:rsidP="00F11559">
      <w:pPr>
        <w:pStyle w:val="3"/>
        <w:rPr>
          <w:sz w:val="22"/>
          <w:szCs w:val="22"/>
          <w:lang w:val="ru-RU"/>
        </w:rPr>
      </w:pPr>
      <w:r w:rsidRPr="007B4920">
        <w:rPr>
          <w:sz w:val="22"/>
          <w:szCs w:val="22"/>
          <w:lang w:val="ru-RU"/>
        </w:rPr>
        <w:t>[</w:t>
      </w:r>
      <w:r w:rsidRPr="007B4920">
        <w:rPr>
          <w:sz w:val="22"/>
          <w:szCs w:val="22"/>
          <w:highlight w:val="yellow"/>
          <w:lang w:val="ru-RU"/>
        </w:rPr>
        <w:t>дата собрания</w:t>
      </w:r>
      <w:r w:rsidRPr="007B4920">
        <w:rPr>
          <w:sz w:val="22"/>
          <w:szCs w:val="22"/>
          <w:lang w:val="ru-RU"/>
        </w:rPr>
        <w:t xml:space="preserve">] </w:t>
      </w:r>
      <w:r w:rsidR="009F3441">
        <w:rPr>
          <w:sz w:val="22"/>
          <w:szCs w:val="22"/>
          <w:lang w:val="ru-RU"/>
        </w:rPr>
        <w:t>решением единственного участника</w:t>
      </w:r>
      <w:r w:rsidRPr="007B4920">
        <w:rPr>
          <w:sz w:val="22"/>
          <w:szCs w:val="22"/>
          <w:lang w:val="ru-RU"/>
        </w:rPr>
        <w:t xml:space="preserve"> Общества было принято решение о распределении чистой прибыли за [</w:t>
      </w:r>
      <w:r w:rsidRPr="007B4920">
        <w:rPr>
          <w:sz w:val="22"/>
          <w:szCs w:val="22"/>
          <w:highlight w:val="yellow"/>
          <w:lang w:val="ru-RU"/>
        </w:rPr>
        <w:t>указать отчетный год</w:t>
      </w:r>
      <w:r w:rsidRPr="007B4920">
        <w:rPr>
          <w:sz w:val="22"/>
          <w:szCs w:val="22"/>
          <w:lang w:val="ru-RU"/>
        </w:rPr>
        <w:t>] финансовый год в размере [</w:t>
      </w:r>
      <w:r w:rsidRPr="007B4920">
        <w:rPr>
          <w:sz w:val="22"/>
          <w:szCs w:val="22"/>
          <w:highlight w:val="yellow"/>
          <w:lang w:val="ru-RU"/>
        </w:rPr>
        <w:t>сумма</w:t>
      </w:r>
      <w:r w:rsidRPr="007B4920">
        <w:rPr>
          <w:sz w:val="22"/>
          <w:szCs w:val="22"/>
          <w:lang w:val="ru-RU"/>
        </w:rPr>
        <w:t xml:space="preserve">] рублей в пользу </w:t>
      </w:r>
      <w:r w:rsidR="009F3441">
        <w:rPr>
          <w:sz w:val="22"/>
          <w:szCs w:val="22"/>
          <w:lang w:val="ru-RU"/>
        </w:rPr>
        <w:t xml:space="preserve">единственного </w:t>
      </w:r>
      <w:r w:rsidRPr="007B4920">
        <w:rPr>
          <w:sz w:val="22"/>
          <w:szCs w:val="22"/>
          <w:lang w:val="ru-RU"/>
        </w:rPr>
        <w:t>участник</w:t>
      </w:r>
      <w:r w:rsidR="009F3441">
        <w:rPr>
          <w:sz w:val="22"/>
          <w:szCs w:val="22"/>
          <w:lang w:val="ru-RU"/>
        </w:rPr>
        <w:t>а</w:t>
      </w:r>
      <w:r w:rsidRPr="007B4920">
        <w:rPr>
          <w:sz w:val="22"/>
          <w:szCs w:val="22"/>
          <w:lang w:val="ru-RU"/>
        </w:rPr>
        <w:t xml:space="preserve"> Общества.</w:t>
      </w:r>
    </w:p>
    <w:p w14:paraId="68431D51" w14:textId="77777777" w:rsidR="00F11559" w:rsidRPr="007B4920" w:rsidRDefault="00F11559" w:rsidP="00F11559">
      <w:pPr>
        <w:pStyle w:val="1"/>
        <w:ind w:left="851" w:hanging="851"/>
        <w:rPr>
          <w:sz w:val="22"/>
          <w:szCs w:val="22"/>
          <w:lang w:val="ru-RU"/>
        </w:rPr>
      </w:pPr>
      <w:bookmarkStart w:id="8" w:name="_Toc42958197"/>
      <w:r w:rsidRPr="007B4920">
        <w:rPr>
          <w:sz w:val="22"/>
          <w:szCs w:val="22"/>
          <w:lang w:val="ru-RU"/>
        </w:rPr>
        <w:t>ПРИЛОЖЕНИЯ</w:t>
      </w:r>
      <w:bookmarkEnd w:id="8"/>
    </w:p>
    <w:p w14:paraId="71C8A429" w14:textId="0C62AA13" w:rsidR="00F11559" w:rsidRPr="007B4920" w:rsidRDefault="00652559" w:rsidP="00F11559">
      <w:pPr>
        <w:pStyle w:val="3"/>
        <w:rPr>
          <w:sz w:val="22"/>
          <w:szCs w:val="22"/>
          <w:lang w:val="ru-RU"/>
        </w:rPr>
      </w:pPr>
      <w:r w:rsidRPr="00652559">
        <w:rPr>
          <w:sz w:val="22"/>
          <w:szCs w:val="22"/>
          <w:lang w:val="ru-RU"/>
        </w:rPr>
        <w:t xml:space="preserve">Годовой бухгалтерский баланс </w:t>
      </w:r>
      <w:r w:rsidR="00F11559" w:rsidRPr="007B4920">
        <w:rPr>
          <w:sz w:val="22"/>
          <w:szCs w:val="22"/>
          <w:lang w:val="ru-RU"/>
        </w:rPr>
        <w:t>за [</w:t>
      </w:r>
      <w:r w:rsidR="00F11559" w:rsidRPr="007B4920">
        <w:rPr>
          <w:sz w:val="22"/>
          <w:szCs w:val="22"/>
          <w:highlight w:val="yellow"/>
          <w:lang w:val="ru-RU"/>
        </w:rPr>
        <w:t>указать отчетный год</w:t>
      </w:r>
      <w:r w:rsidR="00F11559" w:rsidRPr="007B4920">
        <w:rPr>
          <w:sz w:val="22"/>
          <w:szCs w:val="22"/>
          <w:lang w:val="ru-RU"/>
        </w:rPr>
        <w:t>] г. (Приложение 1).</w:t>
      </w:r>
    </w:p>
    <w:p w14:paraId="394E9CC6" w14:textId="77777777" w:rsidR="00F11559" w:rsidRPr="007B4920" w:rsidRDefault="00F11559" w:rsidP="00F11559">
      <w:pPr>
        <w:pStyle w:val="3"/>
        <w:rPr>
          <w:sz w:val="22"/>
          <w:szCs w:val="22"/>
          <w:lang w:val="ru-RU"/>
        </w:rPr>
      </w:pPr>
      <w:r w:rsidRPr="007B4920">
        <w:rPr>
          <w:sz w:val="22"/>
          <w:szCs w:val="22"/>
        </w:rPr>
        <w:t>[</w:t>
      </w:r>
      <w:r w:rsidRPr="007B4920">
        <w:rPr>
          <w:sz w:val="22"/>
          <w:szCs w:val="22"/>
          <w:highlight w:val="yellow"/>
          <w:lang w:val="ru-RU"/>
        </w:rPr>
        <w:t>Дополнить при необходимости</w:t>
      </w:r>
      <w:r w:rsidRPr="007B4920">
        <w:rPr>
          <w:sz w:val="22"/>
          <w:szCs w:val="22"/>
        </w:rPr>
        <w:t>]</w:t>
      </w:r>
      <w:r w:rsidRPr="007B4920">
        <w:rPr>
          <w:sz w:val="22"/>
          <w:szCs w:val="22"/>
          <w:lang w:val="ru-RU"/>
        </w:rPr>
        <w:t>.</w:t>
      </w:r>
    </w:p>
    <w:p w14:paraId="17E136B7" w14:textId="77777777" w:rsidR="00F11559" w:rsidRPr="007B4920" w:rsidRDefault="00F11559" w:rsidP="00F11559">
      <w:pPr>
        <w:spacing w:after="0"/>
        <w:rPr>
          <w:rFonts w:ascii="Times New Roman" w:hAnsi="Times New Roman" w:cs="Times New Roman"/>
        </w:rPr>
      </w:pPr>
    </w:p>
    <w:p w14:paraId="0F31F84C" w14:textId="398D05FE" w:rsidR="00F11559" w:rsidRDefault="00F11559" w:rsidP="00F11559">
      <w:pPr>
        <w:jc w:val="center"/>
        <w:rPr>
          <w:rFonts w:ascii="Times New Roman" w:hAnsi="Times New Roman" w:cs="Times New Roman"/>
          <w:b/>
          <w:bCs/>
        </w:rPr>
      </w:pPr>
      <w:r w:rsidRPr="007B4920">
        <w:rPr>
          <w:rFonts w:ascii="Times New Roman" w:hAnsi="Times New Roman" w:cs="Times New Roman"/>
          <w:b/>
          <w:bCs/>
        </w:rPr>
        <w:t>*</w:t>
      </w:r>
      <w:r w:rsidRPr="007B4920">
        <w:rPr>
          <w:rFonts w:ascii="Times New Roman" w:hAnsi="Times New Roman" w:cs="Times New Roman"/>
          <w:b/>
          <w:bCs/>
        </w:rPr>
        <w:tab/>
        <w:t>*</w:t>
      </w:r>
      <w:r w:rsidRPr="007B4920">
        <w:rPr>
          <w:rFonts w:ascii="Times New Roman" w:hAnsi="Times New Roman" w:cs="Times New Roman"/>
          <w:b/>
          <w:bCs/>
        </w:rPr>
        <w:tab/>
        <w:t>*</w:t>
      </w:r>
    </w:p>
    <w:p w14:paraId="722BAED2" w14:textId="77777777" w:rsidR="00F11559" w:rsidRDefault="00F11559">
      <w:pPr>
        <w:rPr>
          <w:rFonts w:ascii="Times New Roman" w:hAnsi="Times New Roman" w:cs="Times New Roman"/>
          <w:b/>
          <w:bCs/>
        </w:rPr>
      </w:pPr>
      <w:r>
        <w:rPr>
          <w:rFonts w:ascii="Times New Roman" w:hAnsi="Times New Roman" w:cs="Times New Roman"/>
          <w:b/>
          <w:bCs/>
        </w:rPr>
        <w:br w:type="page"/>
      </w:r>
    </w:p>
    <w:p w14:paraId="75B8471C" w14:textId="543304A3" w:rsidR="00E607E4" w:rsidRDefault="00F11559" w:rsidP="00F11559">
      <w:pPr>
        <w:rPr>
          <w:rFonts w:ascii="Times New Roman" w:hAnsi="Times New Roman" w:cs="Times New Roman"/>
          <w:b/>
        </w:rPr>
      </w:pPr>
      <w:r w:rsidRPr="007B4920">
        <w:rPr>
          <w:rFonts w:ascii="Times New Roman" w:hAnsi="Times New Roman" w:cs="Times New Roman"/>
          <w:b/>
        </w:rPr>
        <w:lastRenderedPageBreak/>
        <w:t xml:space="preserve">ПРИЛОЖЕНИЕ </w:t>
      </w:r>
      <w:r w:rsidRPr="00EA20CB">
        <w:rPr>
          <w:rFonts w:ascii="Times New Roman" w:hAnsi="Times New Roman" w:cs="Times New Roman"/>
          <w:b/>
        </w:rPr>
        <w:t>1</w:t>
      </w:r>
      <w:r w:rsidRPr="007B4920">
        <w:rPr>
          <w:rFonts w:ascii="Times New Roman" w:hAnsi="Times New Roman" w:cs="Times New Roman"/>
          <w:b/>
        </w:rPr>
        <w:t xml:space="preserve">. </w:t>
      </w:r>
      <w:r w:rsidR="00652559" w:rsidRPr="00C531B3">
        <w:rPr>
          <w:rFonts w:ascii="Times New Roman" w:hAnsi="Times New Roman" w:cs="Times New Roman"/>
          <w:b/>
        </w:rPr>
        <w:t>ГОДОВ</w:t>
      </w:r>
      <w:r w:rsidR="00652559">
        <w:rPr>
          <w:rFonts w:ascii="Times New Roman" w:hAnsi="Times New Roman" w:cs="Times New Roman"/>
          <w:b/>
        </w:rPr>
        <w:t xml:space="preserve">ОЙ </w:t>
      </w:r>
      <w:r w:rsidR="00652559" w:rsidRPr="00C531B3">
        <w:rPr>
          <w:rFonts w:ascii="Times New Roman" w:hAnsi="Times New Roman" w:cs="Times New Roman"/>
          <w:b/>
        </w:rPr>
        <w:t>БУХГАЛТЕРСК</w:t>
      </w:r>
      <w:r w:rsidR="00652559">
        <w:rPr>
          <w:rFonts w:ascii="Times New Roman" w:hAnsi="Times New Roman" w:cs="Times New Roman"/>
          <w:b/>
        </w:rPr>
        <w:t>ИЙ</w:t>
      </w:r>
      <w:r w:rsidR="00652559" w:rsidRPr="00C531B3">
        <w:rPr>
          <w:rFonts w:ascii="Times New Roman" w:hAnsi="Times New Roman" w:cs="Times New Roman"/>
          <w:b/>
        </w:rPr>
        <w:t xml:space="preserve"> </w:t>
      </w:r>
      <w:r w:rsidR="00652559">
        <w:rPr>
          <w:rFonts w:ascii="Times New Roman" w:hAnsi="Times New Roman" w:cs="Times New Roman"/>
          <w:b/>
        </w:rPr>
        <w:t>БАЛАНС</w:t>
      </w:r>
      <w:r w:rsidR="00652559" w:rsidRPr="00C531B3">
        <w:rPr>
          <w:rFonts w:ascii="Times New Roman" w:hAnsi="Times New Roman" w:cs="Times New Roman"/>
          <w:b/>
        </w:rPr>
        <w:t xml:space="preserve"> ЗА [</w:t>
      </w:r>
      <w:r w:rsidR="00652559" w:rsidRPr="00C531B3">
        <w:rPr>
          <w:rFonts w:ascii="Times New Roman" w:hAnsi="Times New Roman" w:cs="Times New Roman"/>
          <w:b/>
          <w:highlight w:val="yellow"/>
        </w:rPr>
        <w:t>ОТЧЕТНЫЙ ГОД</w:t>
      </w:r>
      <w:r w:rsidR="00652559" w:rsidRPr="00C531B3">
        <w:rPr>
          <w:rFonts w:ascii="Times New Roman" w:hAnsi="Times New Roman" w:cs="Times New Roman"/>
          <w:b/>
        </w:rPr>
        <w:t>] Г.</w:t>
      </w:r>
    </w:p>
    <w:p w14:paraId="336B671D" w14:textId="77777777" w:rsidR="007574E1" w:rsidRDefault="007574E1" w:rsidP="007574E1">
      <w:pPr>
        <w:spacing w:after="0" w:line="360" w:lineRule="auto"/>
        <w:jc w:val="right"/>
        <w:rPr>
          <w:rFonts w:ascii="Times New Roman" w:hAnsi="Times New Roman" w:cs="Times New Roman"/>
          <w:bCs/>
        </w:rPr>
      </w:pPr>
      <w:r w:rsidRPr="007B4920">
        <w:rPr>
          <w:rFonts w:ascii="Times New Roman" w:hAnsi="Times New Roman" w:cs="Times New Roman"/>
          <w:bCs/>
        </w:rPr>
        <w:t xml:space="preserve">Утвержден </w:t>
      </w:r>
      <w:r>
        <w:rPr>
          <w:rFonts w:ascii="Times New Roman" w:hAnsi="Times New Roman" w:cs="Times New Roman"/>
          <w:bCs/>
        </w:rPr>
        <w:t xml:space="preserve">решением </w:t>
      </w:r>
    </w:p>
    <w:p w14:paraId="3A5F87CC" w14:textId="77777777" w:rsidR="007574E1" w:rsidRPr="007B4920" w:rsidRDefault="007574E1" w:rsidP="007574E1">
      <w:pPr>
        <w:spacing w:after="0" w:line="360" w:lineRule="auto"/>
        <w:jc w:val="right"/>
        <w:rPr>
          <w:rFonts w:ascii="Times New Roman" w:hAnsi="Times New Roman" w:cs="Times New Roman"/>
          <w:bCs/>
        </w:rPr>
      </w:pPr>
      <w:r>
        <w:rPr>
          <w:rFonts w:ascii="Times New Roman" w:hAnsi="Times New Roman" w:cs="Times New Roman"/>
          <w:bCs/>
        </w:rPr>
        <w:t>единственного</w:t>
      </w:r>
      <w:r w:rsidRPr="007B4920">
        <w:rPr>
          <w:rFonts w:ascii="Times New Roman" w:hAnsi="Times New Roman" w:cs="Times New Roman"/>
          <w:bCs/>
        </w:rPr>
        <w:t xml:space="preserve"> участник</w:t>
      </w:r>
      <w:r>
        <w:rPr>
          <w:rFonts w:ascii="Times New Roman" w:hAnsi="Times New Roman" w:cs="Times New Roman"/>
          <w:bCs/>
        </w:rPr>
        <w:t xml:space="preserve">а </w:t>
      </w:r>
      <w:r w:rsidRPr="007B4920">
        <w:rPr>
          <w:rFonts w:ascii="Times New Roman" w:hAnsi="Times New Roman" w:cs="Times New Roman"/>
          <w:bCs/>
        </w:rPr>
        <w:t>ООО «[</w:t>
      </w:r>
      <w:r w:rsidRPr="007B4920">
        <w:rPr>
          <w:rFonts w:ascii="Times New Roman" w:hAnsi="Times New Roman" w:cs="Times New Roman"/>
          <w:bCs/>
          <w:highlight w:val="yellow"/>
        </w:rPr>
        <w:t>Наименование</w:t>
      </w:r>
      <w:r w:rsidRPr="007B4920">
        <w:rPr>
          <w:rFonts w:ascii="Times New Roman" w:hAnsi="Times New Roman" w:cs="Times New Roman"/>
          <w:bCs/>
        </w:rPr>
        <w:t>]»</w:t>
      </w:r>
    </w:p>
    <w:p w14:paraId="7DE962CA" w14:textId="77777777" w:rsidR="007574E1" w:rsidRPr="007B4920" w:rsidRDefault="007574E1" w:rsidP="007574E1">
      <w:pPr>
        <w:spacing w:after="0" w:line="360" w:lineRule="auto"/>
        <w:jc w:val="right"/>
        <w:rPr>
          <w:rFonts w:ascii="Times New Roman" w:hAnsi="Times New Roman" w:cs="Times New Roman"/>
          <w:bCs/>
        </w:rPr>
      </w:pPr>
      <w:r w:rsidRPr="007B4920">
        <w:rPr>
          <w:rFonts w:ascii="Times New Roman" w:hAnsi="Times New Roman" w:cs="Times New Roman"/>
          <w:bCs/>
        </w:rPr>
        <w:t>№ _____________ от «____» ____________ _______ г.</w:t>
      </w:r>
    </w:p>
    <w:p w14:paraId="7D7FDCBC" w14:textId="77777777" w:rsidR="007574E1" w:rsidRPr="007B4920" w:rsidRDefault="007574E1" w:rsidP="007574E1">
      <w:pPr>
        <w:spacing w:after="0" w:line="360" w:lineRule="auto"/>
        <w:jc w:val="right"/>
        <w:rPr>
          <w:rFonts w:ascii="Times New Roman" w:hAnsi="Times New Roman" w:cs="Times New Roman"/>
          <w:bCs/>
        </w:rPr>
      </w:pPr>
      <w:r>
        <w:rPr>
          <w:rFonts w:ascii="Times New Roman" w:hAnsi="Times New Roman" w:cs="Times New Roman"/>
          <w:bCs/>
        </w:rPr>
        <w:t>Единственный участник</w:t>
      </w:r>
      <w:r w:rsidRPr="007B4920">
        <w:rPr>
          <w:rFonts w:ascii="Times New Roman" w:hAnsi="Times New Roman" w:cs="Times New Roman"/>
          <w:bCs/>
        </w:rPr>
        <w:t xml:space="preserve"> ____________________ / _________________</w:t>
      </w:r>
    </w:p>
    <w:p w14:paraId="35F397A4" w14:textId="77777777" w:rsidR="00F11559" w:rsidRPr="00F11559" w:rsidRDefault="00F11559" w:rsidP="00F11559">
      <w:pPr>
        <w:rPr>
          <w:rFonts w:ascii="Times New Roman" w:hAnsi="Times New Roman" w:cs="Times New Roman"/>
          <w:b/>
        </w:rPr>
      </w:pPr>
    </w:p>
    <w:sectPr w:rsidR="00F11559" w:rsidRPr="00F11559">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A58670" w14:textId="77777777" w:rsidR="001C68FD" w:rsidRDefault="001C68FD">
      <w:pPr>
        <w:spacing w:after="0" w:line="240" w:lineRule="auto"/>
      </w:pPr>
      <w:r>
        <w:separator/>
      </w:r>
    </w:p>
  </w:endnote>
  <w:endnote w:type="continuationSeparator" w:id="0">
    <w:p w14:paraId="05176541" w14:textId="77777777" w:rsidR="001C68FD" w:rsidRDefault="001C6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3016"/>
      <w:gridCol w:w="3014"/>
    </w:tblGrid>
    <w:tr w:rsidR="00C73758" w14:paraId="06B7E7C7" w14:textId="77777777" w:rsidTr="00C73758">
      <w:tc>
        <w:tcPr>
          <w:tcW w:w="3041" w:type="dxa"/>
          <w:vAlign w:val="center"/>
          <w:hideMark/>
        </w:tcPr>
        <w:p w14:paraId="6E378BF6" w14:textId="77777777" w:rsidR="00C73758" w:rsidRDefault="001C68FD" w:rsidP="00C73758">
          <w:pPr>
            <w:tabs>
              <w:tab w:val="center" w:pos="4153"/>
              <w:tab w:val="right" w:pos="8306"/>
            </w:tabs>
            <w:rPr>
              <w:rFonts w:ascii="Arial" w:eastAsia="SimSun" w:hAnsi="Arial" w:cs="Arial"/>
              <w:lang w:eastAsia="zh-CN"/>
            </w:rPr>
          </w:pPr>
          <w:hyperlink r:id="rId1" w:history="1">
            <w:r w:rsidR="00C73758">
              <w:rPr>
                <w:rStyle w:val="a9"/>
                <w:rFonts w:ascii="Arial" w:eastAsia="SimSun" w:hAnsi="Arial" w:cs="Arial"/>
                <w:sz w:val="16"/>
                <w:szCs w:val="18"/>
                <w:lang w:eastAsia="zh-CN"/>
              </w:rPr>
              <w:t>www.buzko.legal</w:t>
            </w:r>
          </w:hyperlink>
          <w:r w:rsidR="00C73758">
            <w:rPr>
              <w:rFonts w:ascii="Arial" w:eastAsia="SimSun" w:hAnsi="Arial" w:cs="Arial"/>
              <w:sz w:val="16"/>
              <w:szCs w:val="18"/>
              <w:lang w:eastAsia="zh-CN"/>
            </w:rPr>
            <w:t xml:space="preserve"> </w:t>
          </w:r>
        </w:p>
      </w:tc>
      <w:tc>
        <w:tcPr>
          <w:tcW w:w="3016" w:type="dxa"/>
          <w:vAlign w:val="center"/>
          <w:hideMark/>
        </w:tcPr>
        <w:p w14:paraId="640147BD" w14:textId="77777777" w:rsidR="00C73758" w:rsidRDefault="00C73758" w:rsidP="00C73758">
          <w:pPr>
            <w:pStyle w:val="a5"/>
            <w:jc w:val="center"/>
            <w:rPr>
              <w:sz w:val="24"/>
              <w:szCs w:val="24"/>
            </w:rPr>
          </w:pPr>
          <w:r>
            <w:fldChar w:fldCharType="begin"/>
          </w:r>
          <w:r>
            <w:instrText>PAGE   \* MERGEFORMAT</w:instrText>
          </w:r>
          <w:r>
            <w:fldChar w:fldCharType="separate"/>
          </w:r>
          <w:r>
            <w:t>1</w:t>
          </w:r>
          <w:r>
            <w:fldChar w:fldCharType="end"/>
          </w:r>
        </w:p>
      </w:tc>
      <w:tc>
        <w:tcPr>
          <w:tcW w:w="3014" w:type="dxa"/>
          <w:vAlign w:val="center"/>
        </w:tcPr>
        <w:p w14:paraId="202A02BE" w14:textId="77777777" w:rsidR="00C73758" w:rsidRDefault="00C73758" w:rsidP="00C73758">
          <w:pPr>
            <w:tabs>
              <w:tab w:val="center" w:pos="4153"/>
              <w:tab w:val="right" w:pos="8306"/>
            </w:tabs>
            <w:jc w:val="right"/>
            <w:rPr>
              <w:rFonts w:eastAsia="SimSun"/>
              <w:lang w:val="en-GB" w:eastAsia="zh-CN"/>
            </w:rPr>
          </w:pPr>
        </w:p>
      </w:tc>
    </w:tr>
  </w:tbl>
  <w:p w14:paraId="00D976C2" w14:textId="1B66F233" w:rsidR="00944799" w:rsidRPr="00C73758" w:rsidRDefault="001C68FD" w:rsidP="00E22D1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43F26" w14:textId="77777777" w:rsidR="001C68FD" w:rsidRDefault="001C68FD">
      <w:pPr>
        <w:spacing w:after="0" w:line="240" w:lineRule="auto"/>
      </w:pPr>
      <w:r>
        <w:separator/>
      </w:r>
    </w:p>
  </w:footnote>
  <w:footnote w:type="continuationSeparator" w:id="0">
    <w:p w14:paraId="3112E32B" w14:textId="77777777" w:rsidR="001C68FD" w:rsidRDefault="001C6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BD6E7E"/>
    <w:multiLevelType w:val="hybridMultilevel"/>
    <w:tmpl w:val="A5DC5974"/>
    <w:lvl w:ilvl="0" w:tplc="D396B87C">
      <w:start w:val="1"/>
      <w:numFmt w:val="decimal"/>
      <w:lvlText w:val="%1."/>
      <w:lvlJc w:val="left"/>
      <w:pPr>
        <w:ind w:left="927" w:hanging="360"/>
      </w:pPr>
    </w:lvl>
    <w:lvl w:ilvl="1" w:tplc="9CF0354C">
      <w:start w:val="1"/>
      <w:numFmt w:val="lowerLetter"/>
      <w:lvlText w:val="(%2)"/>
      <w:lvlJc w:val="left"/>
      <w:pPr>
        <w:ind w:left="1494"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15:restartNumberingAfterBreak="0">
    <w:nsid w:val="4B5C3BAD"/>
    <w:multiLevelType w:val="hybridMultilevel"/>
    <w:tmpl w:val="CD7479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7FC6E4A"/>
    <w:multiLevelType w:val="multilevel"/>
    <w:tmpl w:val="A86CC76C"/>
    <w:lvl w:ilvl="0">
      <w:start w:val="1"/>
      <w:numFmt w:val="decimal"/>
      <w:pStyle w:val="1"/>
      <w:lvlText w:val="%1."/>
      <w:lvlJc w:val="left"/>
      <w:pPr>
        <w:ind w:left="360" w:hanging="360"/>
      </w:pPr>
      <w:rPr>
        <w:b/>
        <w:bCs/>
      </w:rPr>
    </w:lvl>
    <w:lvl w:ilvl="1">
      <w:start w:val="1"/>
      <w:numFmt w:val="decimal"/>
      <w:pStyle w:val="3"/>
      <w:lvlText w:val="%1.%2."/>
      <w:lvlJc w:val="left"/>
      <w:pPr>
        <w:ind w:left="792" w:hanging="432"/>
      </w:pPr>
      <w:rPr>
        <w:b w:val="0"/>
        <w:bCs w:val="0"/>
      </w:rPr>
    </w:lvl>
    <w:lvl w:ilvl="2">
      <w:start w:val="1"/>
      <w:numFmt w:val="decimal"/>
      <w:pStyle w:val="4"/>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F45"/>
    <w:rsid w:val="00092BB3"/>
    <w:rsid w:val="000B18EF"/>
    <w:rsid w:val="000F5F45"/>
    <w:rsid w:val="001279E0"/>
    <w:rsid w:val="001654D0"/>
    <w:rsid w:val="001C68FD"/>
    <w:rsid w:val="00202B71"/>
    <w:rsid w:val="00237E10"/>
    <w:rsid w:val="0030264A"/>
    <w:rsid w:val="003B5256"/>
    <w:rsid w:val="004576EC"/>
    <w:rsid w:val="00476075"/>
    <w:rsid w:val="004A6F74"/>
    <w:rsid w:val="00560949"/>
    <w:rsid w:val="00652559"/>
    <w:rsid w:val="006A275D"/>
    <w:rsid w:val="006F26A9"/>
    <w:rsid w:val="00704C86"/>
    <w:rsid w:val="007107E3"/>
    <w:rsid w:val="0071288A"/>
    <w:rsid w:val="007574E1"/>
    <w:rsid w:val="007914A2"/>
    <w:rsid w:val="008A50C2"/>
    <w:rsid w:val="008D4BB4"/>
    <w:rsid w:val="008F64EA"/>
    <w:rsid w:val="00924968"/>
    <w:rsid w:val="00973B0C"/>
    <w:rsid w:val="009C4CF3"/>
    <w:rsid w:val="009F3441"/>
    <w:rsid w:val="00AE6528"/>
    <w:rsid w:val="00B570A7"/>
    <w:rsid w:val="00B6497C"/>
    <w:rsid w:val="00C73758"/>
    <w:rsid w:val="00D1436E"/>
    <w:rsid w:val="00DA1C65"/>
    <w:rsid w:val="00E22D13"/>
    <w:rsid w:val="00E607E4"/>
    <w:rsid w:val="00E848CA"/>
    <w:rsid w:val="00F11559"/>
    <w:rsid w:val="00FB14AD"/>
    <w:rsid w:val="00FB4BE9"/>
    <w:rsid w:val="00FB6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50A4F"/>
  <w15:chartTrackingRefBased/>
  <w15:docId w15:val="{A2C135FF-1C10-4D20-A973-DF9AD8C37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4968"/>
  </w:style>
  <w:style w:type="paragraph" w:styleId="1">
    <w:name w:val="heading 1"/>
    <w:basedOn w:val="2"/>
    <w:next w:val="a"/>
    <w:link w:val="10"/>
    <w:uiPriority w:val="9"/>
    <w:qFormat/>
    <w:rsid w:val="00F11559"/>
    <w:pPr>
      <w:numPr>
        <w:ilvl w:val="0"/>
      </w:numPr>
      <w:outlineLvl w:val="0"/>
    </w:pPr>
    <w:rPr>
      <w:b/>
      <w:bCs/>
    </w:rPr>
  </w:style>
  <w:style w:type="paragraph" w:styleId="2">
    <w:name w:val="heading 2"/>
    <w:basedOn w:val="3"/>
    <w:next w:val="a"/>
    <w:link w:val="20"/>
    <w:uiPriority w:val="9"/>
    <w:unhideWhenUsed/>
    <w:qFormat/>
    <w:rsid w:val="00F11559"/>
    <w:pPr>
      <w:outlineLvl w:val="1"/>
    </w:pPr>
  </w:style>
  <w:style w:type="paragraph" w:styleId="3">
    <w:name w:val="heading 3"/>
    <w:basedOn w:val="a0"/>
    <w:next w:val="a"/>
    <w:link w:val="30"/>
    <w:uiPriority w:val="9"/>
    <w:unhideWhenUsed/>
    <w:rsid w:val="00F11559"/>
    <w:pPr>
      <w:numPr>
        <w:ilvl w:val="1"/>
        <w:numId w:val="2"/>
      </w:numPr>
      <w:spacing w:after="240" w:line="240" w:lineRule="auto"/>
      <w:ind w:left="851" w:hanging="851"/>
      <w:contextualSpacing w:val="0"/>
      <w:jc w:val="both"/>
      <w:outlineLvl w:val="2"/>
    </w:pPr>
    <w:rPr>
      <w:rFonts w:ascii="Times New Roman" w:eastAsia="Times New Roman" w:hAnsi="Times New Roman" w:cs="Times New Roman"/>
      <w:sz w:val="24"/>
      <w:szCs w:val="24"/>
      <w:lang w:val="en-US"/>
    </w:rPr>
  </w:style>
  <w:style w:type="paragraph" w:styleId="4">
    <w:name w:val="heading 4"/>
    <w:basedOn w:val="3"/>
    <w:next w:val="a"/>
    <w:link w:val="40"/>
    <w:uiPriority w:val="9"/>
    <w:unhideWhenUsed/>
    <w:qFormat/>
    <w:rsid w:val="00F11559"/>
    <w:pPr>
      <w:numPr>
        <w:ilvl w:val="2"/>
      </w:numPr>
      <w:outlineLvl w:val="3"/>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924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Paragraph"/>
    <w:basedOn w:val="a"/>
    <w:uiPriority w:val="34"/>
    <w:qFormat/>
    <w:rsid w:val="00924968"/>
    <w:pPr>
      <w:ind w:left="720"/>
      <w:contextualSpacing/>
    </w:pPr>
  </w:style>
  <w:style w:type="paragraph" w:styleId="a5">
    <w:name w:val="footer"/>
    <w:basedOn w:val="a"/>
    <w:link w:val="a6"/>
    <w:uiPriority w:val="99"/>
    <w:unhideWhenUsed/>
    <w:rsid w:val="00924968"/>
    <w:pPr>
      <w:tabs>
        <w:tab w:val="center" w:pos="4677"/>
        <w:tab w:val="right" w:pos="9355"/>
      </w:tabs>
      <w:spacing w:after="0" w:line="240" w:lineRule="auto"/>
    </w:pPr>
  </w:style>
  <w:style w:type="character" w:customStyle="1" w:styleId="a6">
    <w:name w:val="Нижний колонтитул Знак"/>
    <w:basedOn w:val="a1"/>
    <w:link w:val="a5"/>
    <w:uiPriority w:val="99"/>
    <w:rsid w:val="00924968"/>
  </w:style>
  <w:style w:type="character" w:customStyle="1" w:styleId="10">
    <w:name w:val="Заголовок 1 Знак"/>
    <w:basedOn w:val="a1"/>
    <w:link w:val="1"/>
    <w:uiPriority w:val="9"/>
    <w:rsid w:val="00F11559"/>
    <w:rPr>
      <w:rFonts w:ascii="Times New Roman" w:eastAsia="Times New Roman" w:hAnsi="Times New Roman" w:cs="Times New Roman"/>
      <w:b/>
      <w:bCs/>
      <w:sz w:val="24"/>
      <w:szCs w:val="24"/>
      <w:lang w:val="en-US"/>
    </w:rPr>
  </w:style>
  <w:style w:type="character" w:customStyle="1" w:styleId="20">
    <w:name w:val="Заголовок 2 Знак"/>
    <w:basedOn w:val="a1"/>
    <w:link w:val="2"/>
    <w:uiPriority w:val="9"/>
    <w:rsid w:val="00F11559"/>
    <w:rPr>
      <w:rFonts w:ascii="Times New Roman" w:eastAsia="Times New Roman" w:hAnsi="Times New Roman" w:cs="Times New Roman"/>
      <w:sz w:val="24"/>
      <w:szCs w:val="24"/>
      <w:lang w:val="en-US"/>
    </w:rPr>
  </w:style>
  <w:style w:type="character" w:customStyle="1" w:styleId="30">
    <w:name w:val="Заголовок 3 Знак"/>
    <w:basedOn w:val="a1"/>
    <w:link w:val="3"/>
    <w:uiPriority w:val="9"/>
    <w:rsid w:val="00F11559"/>
    <w:rPr>
      <w:rFonts w:ascii="Times New Roman" w:eastAsia="Times New Roman" w:hAnsi="Times New Roman" w:cs="Times New Roman"/>
      <w:sz w:val="24"/>
      <w:szCs w:val="24"/>
      <w:lang w:val="en-US"/>
    </w:rPr>
  </w:style>
  <w:style w:type="character" w:customStyle="1" w:styleId="40">
    <w:name w:val="Заголовок 4 Знак"/>
    <w:basedOn w:val="a1"/>
    <w:link w:val="4"/>
    <w:uiPriority w:val="9"/>
    <w:rsid w:val="00F11559"/>
    <w:rPr>
      <w:rFonts w:ascii="Times New Roman" w:eastAsia="Times New Roman" w:hAnsi="Times New Roman" w:cs="Times New Roman"/>
      <w:sz w:val="24"/>
      <w:szCs w:val="24"/>
      <w:lang w:val="en-US"/>
    </w:rPr>
  </w:style>
  <w:style w:type="paragraph" w:styleId="11">
    <w:name w:val="toc 1"/>
    <w:basedOn w:val="a"/>
    <w:next w:val="a"/>
    <w:autoRedefine/>
    <w:uiPriority w:val="39"/>
    <w:unhideWhenUsed/>
    <w:rsid w:val="00F11559"/>
    <w:pPr>
      <w:tabs>
        <w:tab w:val="left" w:pos="567"/>
        <w:tab w:val="right" w:leader="dot" w:pos="9345"/>
      </w:tabs>
      <w:spacing w:after="240" w:line="240" w:lineRule="auto"/>
      <w:jc w:val="both"/>
    </w:pPr>
    <w:rPr>
      <w:rFonts w:ascii="Times New Roman" w:eastAsia="Times New Roman" w:hAnsi="Times New Roman" w:cs="Times New Roman"/>
      <w:sz w:val="24"/>
      <w:szCs w:val="24"/>
      <w:lang w:val="en-US"/>
    </w:rPr>
  </w:style>
  <w:style w:type="paragraph" w:styleId="a7">
    <w:name w:val="Body Text"/>
    <w:aliases w:val="A1"/>
    <w:basedOn w:val="a"/>
    <w:link w:val="a8"/>
    <w:rsid w:val="00F11559"/>
    <w:pPr>
      <w:spacing w:after="240" w:line="240" w:lineRule="auto"/>
      <w:jc w:val="both"/>
    </w:pPr>
    <w:rPr>
      <w:rFonts w:ascii="Times New Roman" w:eastAsia="Times New Roman" w:hAnsi="Times New Roman" w:cs="Times New Roman"/>
      <w:sz w:val="24"/>
      <w:szCs w:val="24"/>
      <w:lang w:val="en-US"/>
    </w:rPr>
  </w:style>
  <w:style w:type="character" w:customStyle="1" w:styleId="a8">
    <w:name w:val="Основной текст Знак"/>
    <w:aliases w:val="A1 Знак"/>
    <w:basedOn w:val="a1"/>
    <w:link w:val="a7"/>
    <w:rsid w:val="00F11559"/>
    <w:rPr>
      <w:rFonts w:ascii="Times New Roman" w:eastAsia="Times New Roman" w:hAnsi="Times New Roman" w:cs="Times New Roman"/>
      <w:sz w:val="24"/>
      <w:szCs w:val="24"/>
      <w:lang w:val="en-US"/>
    </w:rPr>
  </w:style>
  <w:style w:type="character" w:styleId="a9">
    <w:name w:val="Hyperlink"/>
    <w:uiPriority w:val="99"/>
    <w:rsid w:val="00F11559"/>
    <w:rPr>
      <w:color w:val="0000FF"/>
      <w:u w:val="single"/>
    </w:rPr>
  </w:style>
  <w:style w:type="paragraph" w:styleId="aa">
    <w:name w:val="header"/>
    <w:basedOn w:val="a"/>
    <w:link w:val="ab"/>
    <w:uiPriority w:val="99"/>
    <w:unhideWhenUsed/>
    <w:rsid w:val="00E22D13"/>
    <w:pPr>
      <w:tabs>
        <w:tab w:val="center" w:pos="4677"/>
        <w:tab w:val="right" w:pos="9355"/>
      </w:tabs>
      <w:spacing w:after="0" w:line="240" w:lineRule="auto"/>
    </w:pPr>
  </w:style>
  <w:style w:type="character" w:customStyle="1" w:styleId="ab">
    <w:name w:val="Верхний колонтитул Знак"/>
    <w:basedOn w:val="a1"/>
    <w:link w:val="aa"/>
    <w:uiPriority w:val="99"/>
    <w:rsid w:val="00E22D13"/>
  </w:style>
  <w:style w:type="table" w:customStyle="1" w:styleId="TableGrid1">
    <w:name w:val="Table Grid1"/>
    <w:basedOn w:val="a2"/>
    <w:next w:val="a4"/>
    <w:rsid w:val="00E22D1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8D4BB4"/>
    <w:rPr>
      <w:sz w:val="16"/>
      <w:szCs w:val="16"/>
    </w:rPr>
  </w:style>
  <w:style w:type="paragraph" w:styleId="ad">
    <w:name w:val="annotation text"/>
    <w:basedOn w:val="a"/>
    <w:link w:val="ae"/>
    <w:uiPriority w:val="99"/>
    <w:semiHidden/>
    <w:unhideWhenUsed/>
    <w:rsid w:val="008D4BB4"/>
    <w:pPr>
      <w:spacing w:line="240" w:lineRule="auto"/>
    </w:pPr>
    <w:rPr>
      <w:sz w:val="20"/>
      <w:szCs w:val="20"/>
    </w:rPr>
  </w:style>
  <w:style w:type="character" w:customStyle="1" w:styleId="ae">
    <w:name w:val="Текст примечания Знак"/>
    <w:basedOn w:val="a1"/>
    <w:link w:val="ad"/>
    <w:uiPriority w:val="99"/>
    <w:semiHidden/>
    <w:rsid w:val="008D4BB4"/>
    <w:rPr>
      <w:sz w:val="20"/>
      <w:szCs w:val="20"/>
    </w:rPr>
  </w:style>
  <w:style w:type="paragraph" w:styleId="af">
    <w:name w:val="annotation subject"/>
    <w:basedOn w:val="ad"/>
    <w:next w:val="ad"/>
    <w:link w:val="af0"/>
    <w:uiPriority w:val="99"/>
    <w:semiHidden/>
    <w:unhideWhenUsed/>
    <w:rsid w:val="008D4BB4"/>
    <w:rPr>
      <w:b/>
      <w:bCs/>
    </w:rPr>
  </w:style>
  <w:style w:type="character" w:customStyle="1" w:styleId="af0">
    <w:name w:val="Тема примечания Знак"/>
    <w:basedOn w:val="ae"/>
    <w:link w:val="af"/>
    <w:uiPriority w:val="99"/>
    <w:semiHidden/>
    <w:rsid w:val="008D4B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592229">
      <w:bodyDiv w:val="1"/>
      <w:marLeft w:val="0"/>
      <w:marRight w:val="0"/>
      <w:marTop w:val="0"/>
      <w:marBottom w:val="0"/>
      <w:divBdr>
        <w:top w:val="none" w:sz="0" w:space="0" w:color="auto"/>
        <w:left w:val="none" w:sz="0" w:space="0" w:color="auto"/>
        <w:bottom w:val="none" w:sz="0" w:space="0" w:color="auto"/>
        <w:right w:val="none" w:sz="0" w:space="0" w:color="auto"/>
      </w:divBdr>
    </w:div>
    <w:div w:id="486752785">
      <w:bodyDiv w:val="1"/>
      <w:marLeft w:val="0"/>
      <w:marRight w:val="0"/>
      <w:marTop w:val="0"/>
      <w:marBottom w:val="0"/>
      <w:divBdr>
        <w:top w:val="none" w:sz="0" w:space="0" w:color="auto"/>
        <w:left w:val="none" w:sz="0" w:space="0" w:color="auto"/>
        <w:bottom w:val="none" w:sz="0" w:space="0" w:color="auto"/>
        <w:right w:val="none" w:sz="0" w:space="0" w:color="auto"/>
      </w:divBdr>
    </w:div>
    <w:div w:id="142916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zko.lega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3B01D-39AE-4E8E-A02A-C021ECA3B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832</Words>
  <Characters>4746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Андреев</dc:creator>
  <cp:keywords/>
  <dc:description/>
  <cp:lastModifiedBy>V A</cp:lastModifiedBy>
  <cp:revision>7</cp:revision>
  <dcterms:created xsi:type="dcterms:W3CDTF">2021-01-13T20:25:00Z</dcterms:created>
  <dcterms:modified xsi:type="dcterms:W3CDTF">2021-01-25T12:45:00Z</dcterms:modified>
</cp:coreProperties>
</file>